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F" w:rsidRPr="00C00AF0" w:rsidRDefault="00DC7EEF" w:rsidP="00DC7EEF">
      <w:pPr>
        <w:pStyle w:val="NormalWeb"/>
        <w:jc w:val="center"/>
        <w:rPr>
          <w:rFonts w:ascii="Arial Narrow" w:hAnsi="Arial Narrow"/>
          <w:sz w:val="20"/>
          <w:szCs w:val="20"/>
        </w:rPr>
      </w:pPr>
      <w:r w:rsidRPr="00C00AF0">
        <w:rPr>
          <w:rFonts w:ascii="Arial Narrow" w:hAnsi="Arial Narrow"/>
          <w:bCs/>
          <w:sz w:val="20"/>
          <w:szCs w:val="20"/>
        </w:rPr>
        <w:t xml:space="preserve">New Vision Church Sister 2 Sister </w:t>
      </w:r>
      <w:r w:rsidR="00550311">
        <w:rPr>
          <w:rFonts w:ascii="Arial Narrow" w:hAnsi="Arial Narrow"/>
          <w:bCs/>
          <w:sz w:val="20"/>
          <w:szCs w:val="20"/>
        </w:rPr>
        <w:t xml:space="preserve">DEEP DIVE </w:t>
      </w:r>
      <w:r w:rsidRPr="00C00AF0">
        <w:rPr>
          <w:rFonts w:ascii="Arial Narrow" w:hAnsi="Arial Narrow"/>
          <w:bCs/>
          <w:sz w:val="20"/>
          <w:szCs w:val="20"/>
        </w:rPr>
        <w:t>Discussion and Prayer</w:t>
      </w:r>
    </w:p>
    <w:p w:rsidR="00DC7EEF" w:rsidRPr="00C00AF0" w:rsidRDefault="00DC7EEF" w:rsidP="00DC7EE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C00AF0">
        <w:rPr>
          <w:rFonts w:ascii="Arial Narrow" w:eastAsia="Times New Roman" w:hAnsi="Arial Narrow" w:cs="Times New Roman"/>
          <w:sz w:val="20"/>
          <w:szCs w:val="20"/>
        </w:rPr>
        <w:t xml:space="preserve">Monday, </w:t>
      </w:r>
      <w:r w:rsidR="007366BD">
        <w:rPr>
          <w:rFonts w:ascii="Arial Narrow" w:eastAsia="Times New Roman" w:hAnsi="Arial Narrow" w:cs="Times New Roman"/>
          <w:sz w:val="20"/>
          <w:szCs w:val="20"/>
        </w:rPr>
        <w:t>September 8</w:t>
      </w:r>
      <w:r w:rsidR="001C7448" w:rsidRPr="00C00AF0">
        <w:rPr>
          <w:rFonts w:ascii="Arial Narrow" w:eastAsia="Times New Roman" w:hAnsi="Arial Narrow" w:cs="Times New Roman"/>
          <w:sz w:val="20"/>
          <w:szCs w:val="20"/>
        </w:rPr>
        <w:t xml:space="preserve">, </w:t>
      </w:r>
      <w:r w:rsidRPr="00C00AF0">
        <w:rPr>
          <w:rFonts w:ascii="Arial Narrow" w:eastAsia="Times New Roman" w:hAnsi="Arial Narrow" w:cs="Times New Roman"/>
          <w:sz w:val="20"/>
          <w:szCs w:val="20"/>
        </w:rPr>
        <w:t>2025 @ 7:00 pm</w:t>
      </w:r>
    </w:p>
    <w:p w:rsidR="00DC7EEF" w:rsidRPr="00C00AF0" w:rsidRDefault="00DC7EEF" w:rsidP="00DC7EE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C00AF0">
        <w:rPr>
          <w:rFonts w:ascii="Arial Narrow" w:eastAsia="Times New Roman" w:hAnsi="Arial Narrow" w:cs="Times New Roman"/>
          <w:sz w:val="20"/>
          <w:szCs w:val="20"/>
        </w:rPr>
        <w:t>Zoom ID: 898 1686 2091 Passcode: 165904</w:t>
      </w:r>
    </w:p>
    <w:p w:rsidR="007366BD" w:rsidRPr="007366BD" w:rsidRDefault="007366BD" w:rsidP="007366BD">
      <w:pPr>
        <w:pStyle w:val="NormalWeb"/>
        <w:spacing w:before="0" w:beforeAutospacing="0"/>
        <w:rPr>
          <w:rFonts w:ascii="Arial Narrow" w:hAnsi="Arial Narrow" w:cs="Segoe UI Symbol"/>
          <w:bCs/>
          <w:sz w:val="16"/>
          <w:szCs w:val="16"/>
          <w:u w:val="single"/>
        </w:rPr>
      </w:pPr>
      <w:r w:rsidRPr="007366BD">
        <w:rPr>
          <w:rFonts w:ascii="Arial Narrow" w:hAnsi="Arial Narrow" w:cs="Arial Narrow"/>
          <w:bCs/>
          <w:sz w:val="20"/>
          <w:szCs w:val="20"/>
        </w:rPr>
        <w:t>✨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Women</w:t>
      </w:r>
      <w:r w:rsidRPr="007366BD">
        <w:rPr>
          <w:rFonts w:ascii="Arial Narrow" w:hAnsi="Arial Narrow" w:cs="Arial Narrow"/>
          <w:bCs/>
          <w:sz w:val="20"/>
          <w:szCs w:val="20"/>
        </w:rPr>
        <w:t>’</w:t>
      </w:r>
      <w:r w:rsidRPr="007366BD">
        <w:rPr>
          <w:rFonts w:ascii="Arial Narrow" w:hAnsi="Arial Narrow" w:cs="Segoe UI Symbol"/>
          <w:bCs/>
          <w:sz w:val="20"/>
          <w:szCs w:val="20"/>
        </w:rPr>
        <w:t>s Bible Study: Taste and See the Lord</w:t>
      </w:r>
      <w:r w:rsidRPr="007366BD">
        <w:rPr>
          <w:rFonts w:ascii="Arial Narrow" w:hAnsi="Arial Narrow" w:cs="Arial Narrow"/>
          <w:bCs/>
          <w:sz w:val="20"/>
          <w:szCs w:val="20"/>
        </w:rPr>
        <w:t>’</w:t>
      </w:r>
      <w:r w:rsidRPr="007366BD">
        <w:rPr>
          <w:rFonts w:ascii="Arial Narrow" w:hAnsi="Arial Narrow" w:cs="Segoe UI Symbol"/>
          <w:bCs/>
          <w:sz w:val="20"/>
          <w:szCs w:val="20"/>
        </w:rPr>
        <w:t>s Goodness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Main Text: Psalm 34:1</w:t>
      </w:r>
      <w:r w:rsidRPr="007366BD">
        <w:rPr>
          <w:rFonts w:ascii="Arial Narrow" w:hAnsi="Arial Narrow" w:cs="Arial Narrow"/>
          <w:bCs/>
          <w:sz w:val="20"/>
          <w:szCs w:val="20"/>
        </w:rPr>
        <w:t>–</w:t>
      </w:r>
      <w:r w:rsidRPr="007366BD">
        <w:rPr>
          <w:rFonts w:ascii="Arial Narrow" w:hAnsi="Arial Narrow" w:cs="Segoe UI Symbol"/>
          <w:bCs/>
          <w:sz w:val="20"/>
          <w:szCs w:val="20"/>
        </w:rPr>
        <w:t>8 (NLT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</w:rPr>
        <w:t>)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Arial Narrow"/>
          <w:bCs/>
          <w:i/>
          <w:sz w:val="20"/>
          <w:szCs w:val="20"/>
        </w:rPr>
        <w:t>“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t>I will praise the Lord at all times. I will constantly speak his praises.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>I will boast only in the Lord; let all who are helpless take heart.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>Come, let us tell of the Lord’s greatness; let us exalt his name together.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>I prayed to the Lord, and he answered me. He freed me from all my fears.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>Those who look to him for help will be radiant with joy; no shadow of shame will darken their faces.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>In my desperation I prayed, and the Lord listened; he saved me from all my troubles.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>For the angel of the Lord is a guard; he surrounds and defends all who fear him.</w:t>
      </w:r>
      <w:r w:rsidRPr="007366BD">
        <w:rPr>
          <w:rFonts w:ascii="Arial Narrow" w:hAnsi="Arial Narrow" w:cs="Segoe UI Symbol"/>
          <w:bCs/>
          <w:i/>
          <w:sz w:val="20"/>
          <w:szCs w:val="20"/>
        </w:rPr>
        <w:br/>
        <w:t xml:space="preserve">Taste and see that the Lord is good. </w:t>
      </w:r>
      <w:proofErr w:type="gramStart"/>
      <w:r w:rsidRPr="007366BD">
        <w:rPr>
          <w:rFonts w:ascii="Arial Narrow" w:hAnsi="Arial Narrow" w:cs="Segoe UI Symbol"/>
          <w:bCs/>
          <w:i/>
          <w:sz w:val="20"/>
          <w:szCs w:val="20"/>
        </w:rPr>
        <w:t>Oh, the joys of those who take refuge in him!”</w:t>
      </w:r>
      <w:proofErr w:type="gramEnd"/>
      <w:r w:rsidRPr="007366BD">
        <w:rPr>
          <w:rFonts w:ascii="Arial Narrow" w:hAnsi="Arial Narrow" w:cs="Segoe UI Symbol"/>
          <w:bCs/>
          <w:i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1. Opening (5 minutes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)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Welcome and prayer.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Share an icebreaker: </w:t>
      </w:r>
      <w:r w:rsidRPr="007366BD">
        <w:rPr>
          <w:rFonts w:ascii="Arial Narrow" w:hAnsi="Arial Narrow" w:cs="Arial Narrow"/>
          <w:bCs/>
          <w:sz w:val="20"/>
          <w:szCs w:val="20"/>
        </w:rPr>
        <w:t>“</w:t>
      </w:r>
      <w:r w:rsidRPr="007366BD">
        <w:rPr>
          <w:rFonts w:ascii="Arial Narrow" w:hAnsi="Arial Narrow" w:cs="Segoe UI Symbol"/>
          <w:bCs/>
          <w:sz w:val="20"/>
          <w:szCs w:val="20"/>
        </w:rPr>
        <w:t>What</w:t>
      </w:r>
      <w:r w:rsidRPr="007366BD">
        <w:rPr>
          <w:rFonts w:ascii="Arial Narrow" w:hAnsi="Arial Narrow" w:cs="Arial Narrow"/>
          <w:bCs/>
          <w:sz w:val="20"/>
          <w:szCs w:val="20"/>
        </w:rPr>
        <w:t>’</w:t>
      </w:r>
      <w:r w:rsidRPr="007366BD">
        <w:rPr>
          <w:rFonts w:ascii="Arial Narrow" w:hAnsi="Arial Narrow" w:cs="Segoe UI Symbol"/>
          <w:bCs/>
          <w:sz w:val="20"/>
          <w:szCs w:val="20"/>
        </w:rPr>
        <w:t>s one thing you tasted recently that instantly lifted your mood?</w:t>
      </w:r>
      <w:r w:rsidRPr="007366BD">
        <w:rPr>
          <w:rFonts w:ascii="Arial Narrow" w:hAnsi="Arial Narrow" w:cs="Arial Narrow"/>
          <w:bCs/>
          <w:sz w:val="20"/>
          <w:szCs w:val="20"/>
        </w:rPr>
        <w:t>”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</w:t>
      </w:r>
      <w:bookmarkStart w:id="0" w:name="_GoBack"/>
      <w:bookmarkEnd w:id="0"/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2. Context &amp; Background (5 minutes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)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Author: David, written after he pretended insanity before Abimelech (1 Samuel 21:10</w:t>
      </w:r>
      <w:r w:rsidRPr="007366BD">
        <w:rPr>
          <w:rFonts w:ascii="Arial Narrow" w:hAnsi="Arial Narrow" w:cs="Arial Narrow"/>
          <w:bCs/>
          <w:sz w:val="20"/>
          <w:szCs w:val="20"/>
        </w:rPr>
        <w:t>–</w:t>
      </w:r>
      <w:r w:rsidRPr="007366BD">
        <w:rPr>
          <w:rFonts w:ascii="Arial Narrow" w:hAnsi="Arial Narrow" w:cs="Segoe UI Symbol"/>
          <w:bCs/>
          <w:sz w:val="20"/>
          <w:szCs w:val="20"/>
        </w:rPr>
        <w:t>15).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Theme: God delivers those who trust Him. Praise and dependence on God bring freedom from fear.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Key Focus: God’s goodness is not just heard about—it is experienced.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Cross-References: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Psalm 100:5 – “For the Lord is good. His unfailing love continues forever…”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Nahum 1:7 – “The Lord is good, a strong refuge when trouble comes.”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 xml:space="preserve">3. Walking 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Through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 xml:space="preserve"> the Passage (15 minutes)</w:t>
      </w:r>
    </w:p>
    <w:p w:rsidR="007366BD" w:rsidRPr="007366BD" w:rsidRDefault="007366BD" w:rsidP="007366BD">
      <w:pPr>
        <w:pStyle w:val="NormalWeb"/>
        <w:ind w:left="720"/>
        <w:rPr>
          <w:rFonts w:ascii="Arial Narrow" w:hAnsi="Arial Narrow" w:cs="Segoe UI Symbol"/>
          <w:bCs/>
          <w:sz w:val="16"/>
          <w:szCs w:val="16"/>
        </w:rPr>
      </w:pPr>
      <w:r w:rsidRPr="007366BD">
        <w:rPr>
          <w:rFonts w:ascii="Arial Narrow" w:hAnsi="Arial Narrow" w:cs="Segoe UI Symbol"/>
          <w:b/>
          <w:bCs/>
          <w:sz w:val="20"/>
          <w:szCs w:val="20"/>
        </w:rPr>
        <w:t xml:space="preserve">Verse 1 </w:t>
      </w:r>
      <w:r w:rsidRPr="007366BD">
        <w:rPr>
          <w:rFonts w:ascii="Arial Narrow" w:hAnsi="Arial Narrow" w:cs="Arial Narrow"/>
          <w:b/>
          <w:bCs/>
          <w:sz w:val="20"/>
          <w:szCs w:val="20"/>
        </w:rPr>
        <w:t>–</w:t>
      </w:r>
      <w:r w:rsidRPr="007366BD">
        <w:rPr>
          <w:rFonts w:ascii="Arial Narrow" w:hAnsi="Arial Narrow" w:cs="Segoe UI Symbol"/>
          <w:b/>
          <w:bCs/>
          <w:sz w:val="20"/>
          <w:szCs w:val="20"/>
        </w:rPr>
        <w:t xml:space="preserve"> Praise </w:t>
      </w:r>
      <w:proofErr w:type="gramStart"/>
      <w:r w:rsidRPr="007366BD">
        <w:rPr>
          <w:rFonts w:ascii="Arial Narrow" w:hAnsi="Arial Narrow" w:cs="Segoe UI Symbol"/>
          <w:b/>
          <w:bCs/>
          <w:sz w:val="20"/>
          <w:szCs w:val="20"/>
        </w:rPr>
        <w:t>Continually</w:t>
      </w:r>
      <w:proofErr w:type="gramEnd"/>
      <w:r w:rsidRPr="007366BD">
        <w:rPr>
          <w:rFonts w:ascii="Arial Narrow" w:hAnsi="Arial Narrow" w:cs="Segoe UI Symbol"/>
          <w:b/>
          <w:bCs/>
          <w:sz w:val="20"/>
          <w:szCs w:val="20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</w:t>
      </w:r>
      <w:r w:rsidRPr="007366BD">
        <w:rPr>
          <w:rFonts w:ascii="Arial Narrow" w:hAnsi="Arial Narrow" w:cs="Arial Narrow"/>
          <w:bCs/>
          <w:sz w:val="20"/>
          <w:szCs w:val="20"/>
        </w:rPr>
        <w:t>“</w:t>
      </w:r>
      <w:r w:rsidRPr="007366BD">
        <w:rPr>
          <w:rFonts w:ascii="Arial Narrow" w:hAnsi="Arial Narrow" w:cs="Segoe UI Symbol"/>
          <w:bCs/>
          <w:sz w:val="20"/>
          <w:szCs w:val="20"/>
        </w:rPr>
        <w:t>I will praise the Lord at all times.</w:t>
      </w:r>
      <w:r w:rsidRPr="007366BD">
        <w:rPr>
          <w:rFonts w:ascii="Arial Narrow" w:hAnsi="Arial Narrow" w:cs="Arial Narrow"/>
          <w:bCs/>
          <w:sz w:val="20"/>
          <w:szCs w:val="20"/>
        </w:rPr>
        <w:t>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Application: Praise in the home (while cooking, cleaning, managing family life). Praise at work (silent prayers during stressful meetings). Praise in church (even when you don’t feel like it).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/>
          <w:bCs/>
          <w:sz w:val="20"/>
          <w:szCs w:val="20"/>
        </w:rPr>
        <w:t>Verse 4 – Deliverance from Fear</w:t>
      </w:r>
      <w:r w:rsidRPr="007366BD">
        <w:rPr>
          <w:rFonts w:ascii="Arial Narrow" w:hAnsi="Arial Narrow" w:cs="Segoe UI Symbol"/>
          <w:b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t>• “I prayed… He freed me from all my fears.”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Application: Many women carry hidden fears—financial stress, family issues, health concerns. God wants to lift these weights.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Cross-Ref: 2 Timothy 1:7 – God has not given us a spirit of fear.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/>
          <w:bCs/>
          <w:sz w:val="20"/>
          <w:szCs w:val="20"/>
        </w:rPr>
        <w:t>Verse 5 – Radiance from Trusting God</w:t>
      </w:r>
      <w:r w:rsidRPr="007366BD">
        <w:rPr>
          <w:rFonts w:ascii="Arial Narrow" w:hAnsi="Arial Narrow" w:cs="Segoe UI Symbol"/>
          <w:b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t>• “Those who look to him… will be radiant with joy.”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Application: Joy shows on our faces and in our attitudes—at home with our children, at work with colleagues, in church leadership, and with friends.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/>
          <w:bCs/>
          <w:sz w:val="20"/>
          <w:szCs w:val="20"/>
        </w:rPr>
        <w:t>Verse 7 – God’s Protection</w:t>
      </w:r>
      <w:r w:rsidRPr="007366BD">
        <w:rPr>
          <w:rFonts w:ascii="Arial Narrow" w:hAnsi="Arial Narrow" w:cs="Segoe UI Symbol"/>
          <w:b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t>• “The angel of the Lord… surrounds and defends all who fear him.”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Application: Women often stand as protectors for their families. But we are also surrounded by God’s protection.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/>
          <w:bCs/>
          <w:sz w:val="20"/>
          <w:szCs w:val="20"/>
        </w:rPr>
        <w:t>Verse 8 – Taste and See</w:t>
      </w:r>
      <w:r w:rsidRPr="007366BD">
        <w:rPr>
          <w:rFonts w:ascii="Arial Narrow" w:hAnsi="Arial Narrow" w:cs="Segoe UI Symbol"/>
          <w:b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t>• “Taste and see that the Lord is good.”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Application: Don’t just hear about God—experience Him in prayer, service, worship, and daily life.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 xml:space="preserve">• Cross-Ref: John 10:10 – Jesus came that we may have 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</w:rPr>
        <w:t>life,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</w:rPr>
        <w:t xml:space="preserve"> and life more abundantly.</w:t>
      </w:r>
    </w:p>
    <w:p w:rsidR="00C00AF0" w:rsidRPr="003B212C" w:rsidRDefault="007366BD" w:rsidP="007366BD">
      <w:pPr>
        <w:pStyle w:val="NormalWeb"/>
        <w:rPr>
          <w:rFonts w:ascii="Arial Narrow" w:hAnsi="Arial Narrow"/>
          <w:bCs/>
          <w:sz w:val="20"/>
          <w:szCs w:val="20"/>
        </w:rPr>
      </w:pPr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4. Small Group Discussion (10 minutes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)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1. Where do you find it hardest to </w:t>
      </w:r>
      <w:r w:rsidRPr="007366BD">
        <w:rPr>
          <w:rFonts w:ascii="Arial Narrow" w:hAnsi="Arial Narrow" w:cs="Arial Narrow"/>
          <w:bCs/>
          <w:sz w:val="20"/>
          <w:szCs w:val="20"/>
        </w:rPr>
        <w:t>“</w:t>
      </w:r>
      <w:r w:rsidRPr="007366BD">
        <w:rPr>
          <w:rFonts w:ascii="Arial Narrow" w:hAnsi="Arial Narrow" w:cs="Segoe UI Symbol"/>
          <w:bCs/>
          <w:sz w:val="20"/>
          <w:szCs w:val="20"/>
        </w:rPr>
        <w:t>praise God at all times</w:t>
      </w:r>
      <w:r w:rsidRPr="007366BD">
        <w:rPr>
          <w:rFonts w:ascii="Arial Narrow" w:hAnsi="Arial Narrow" w:cs="Arial Narrow"/>
          <w:bCs/>
          <w:sz w:val="20"/>
          <w:szCs w:val="20"/>
        </w:rPr>
        <w:t>”</w:t>
      </w:r>
      <w:r w:rsidRPr="007366BD">
        <w:rPr>
          <w:rFonts w:ascii="Arial Narrow" w:hAnsi="Arial Narrow" w:cs="Segoe UI Symbol"/>
          <w:bCs/>
          <w:sz w:val="20"/>
          <w:szCs w:val="20"/>
        </w:rPr>
        <w:t>?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2. What fear has God recently delivered you from</w:t>
      </w:r>
      <w:r w:rsidRPr="007366BD">
        <w:rPr>
          <w:rFonts w:ascii="Arial Narrow" w:hAnsi="Arial Narrow" w:cs="Arial Narrow"/>
          <w:bCs/>
          <w:sz w:val="20"/>
          <w:szCs w:val="20"/>
        </w:rPr>
        <w:t>—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or what fear 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</w:rPr>
        <w:t>are you trusting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</w:rPr>
        <w:t xml:space="preserve"> Him with now?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3. What does “tasting and seeing” God’s goodness look like in your home, your workplace, your church, or your friendships?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5. Life Application for Everyday Women (5 minutes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)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lastRenderedPageBreak/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In the Home: Praise God during chores</w:t>
      </w:r>
      <w:r w:rsidRPr="007366BD">
        <w:rPr>
          <w:rFonts w:ascii="Arial Narrow" w:hAnsi="Arial Narrow" w:cs="Arial Narrow"/>
          <w:bCs/>
          <w:sz w:val="20"/>
          <w:szCs w:val="20"/>
        </w:rPr>
        <w:t>—</w:t>
      </w:r>
      <w:r w:rsidRPr="007366BD">
        <w:rPr>
          <w:rFonts w:ascii="Arial Narrow" w:hAnsi="Arial Narrow" w:cs="Segoe UI Symbol"/>
          <w:bCs/>
          <w:sz w:val="20"/>
          <w:szCs w:val="20"/>
        </w:rPr>
        <w:t>turn on worship music, pray over meals, children, or grandchildren.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On the Job: Whisper a quick prayer before meetings; let your joy and peace be a testimony.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In the Church: Encourage and uplift other women, celebrate answered prayers together.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With Family &amp; Friends: Share testimonies of how God showed up, not just the problem but the praise report.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6. Closing (5 minutes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t>)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  <w:u w:val="single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Summarize: God is good, God delivers, God protects, and His goodness is experienced.</w:t>
      </w:r>
      <w:r w:rsidRPr="007366BD">
        <w:rPr>
          <w:rFonts w:ascii="Arial Narrow" w:hAnsi="Arial Narrow" w:cs="Segoe UI Symbol"/>
          <w:bCs/>
          <w:sz w:val="20"/>
          <w:szCs w:val="20"/>
        </w:rPr>
        <w:br/>
      </w:r>
      <w:r w:rsidRPr="007366BD">
        <w:rPr>
          <w:rFonts w:ascii="Arial Narrow" w:hAnsi="Arial Narrow" w:cs="Arial Narrow"/>
          <w:bCs/>
          <w:sz w:val="20"/>
          <w:szCs w:val="20"/>
        </w:rPr>
        <w:t>•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 Challenge: </w:t>
      </w:r>
      <w:r w:rsidRPr="007366BD">
        <w:rPr>
          <w:rFonts w:ascii="Arial Narrow" w:hAnsi="Arial Narrow" w:cs="Arial Narrow"/>
          <w:bCs/>
          <w:sz w:val="20"/>
          <w:szCs w:val="20"/>
        </w:rPr>
        <w:t>“</w:t>
      </w:r>
      <w:r w:rsidRPr="007366BD">
        <w:rPr>
          <w:rFonts w:ascii="Arial Narrow" w:hAnsi="Arial Narrow" w:cs="Segoe UI Symbol"/>
          <w:bCs/>
          <w:sz w:val="20"/>
          <w:szCs w:val="20"/>
        </w:rPr>
        <w:t xml:space="preserve">This week, practice praising God at all times. </w:t>
      </w:r>
      <w:proofErr w:type="gramStart"/>
      <w:r w:rsidRPr="007366BD">
        <w:rPr>
          <w:rFonts w:ascii="Arial Narrow" w:hAnsi="Arial Narrow" w:cs="Segoe UI Symbol"/>
          <w:bCs/>
          <w:sz w:val="20"/>
          <w:szCs w:val="20"/>
        </w:rPr>
        <w:t>When fear rises, pray.</w:t>
      </w:r>
      <w:proofErr w:type="gramEnd"/>
      <w:r w:rsidRPr="007366BD">
        <w:rPr>
          <w:rFonts w:ascii="Arial Narrow" w:hAnsi="Arial Narrow" w:cs="Segoe UI Symbol"/>
          <w:bCs/>
          <w:sz w:val="20"/>
          <w:szCs w:val="20"/>
        </w:rPr>
        <w:t xml:space="preserve"> When joy rises, share. When opportunities arise, taste and see the Lord’s goodness.”</w:t>
      </w:r>
      <w:r w:rsidRPr="007366BD">
        <w:rPr>
          <w:rFonts w:ascii="Arial Narrow" w:hAnsi="Arial Narrow" w:cs="Segoe UI Symbol"/>
          <w:bCs/>
          <w:sz w:val="20"/>
          <w:szCs w:val="20"/>
        </w:rPr>
        <w:br/>
        <w:t>• Close in prayer, inviting women to release fears and embrace God’s joy and goodness. </w:t>
      </w:r>
    </w:p>
    <w:sectPr w:rsidR="00C00AF0" w:rsidRPr="003B212C" w:rsidSect="00C9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92" w:rsidRDefault="00660992" w:rsidP="00891660">
      <w:pPr>
        <w:spacing w:after="0" w:line="240" w:lineRule="auto"/>
      </w:pPr>
      <w:r>
        <w:separator/>
      </w:r>
    </w:p>
  </w:endnote>
  <w:endnote w:type="continuationSeparator" w:id="0">
    <w:p w:rsidR="00660992" w:rsidRDefault="00660992" w:rsidP="0089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92" w:rsidRDefault="00660992" w:rsidP="00891660">
      <w:pPr>
        <w:spacing w:after="0" w:line="240" w:lineRule="auto"/>
      </w:pPr>
      <w:r>
        <w:separator/>
      </w:r>
    </w:p>
  </w:footnote>
  <w:footnote w:type="continuationSeparator" w:id="0">
    <w:p w:rsidR="00660992" w:rsidRDefault="00660992" w:rsidP="0089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D67"/>
    <w:multiLevelType w:val="hybridMultilevel"/>
    <w:tmpl w:val="B3428728"/>
    <w:lvl w:ilvl="0" w:tplc="E4727CC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4F0"/>
    <w:multiLevelType w:val="hybridMultilevel"/>
    <w:tmpl w:val="12A80162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4BD"/>
    <w:multiLevelType w:val="hybridMultilevel"/>
    <w:tmpl w:val="4C04CC9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>
    <w:nsid w:val="0E3F3822"/>
    <w:multiLevelType w:val="hybridMultilevel"/>
    <w:tmpl w:val="91D8AFAE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6A1D"/>
    <w:multiLevelType w:val="hybridMultilevel"/>
    <w:tmpl w:val="39AAA1D8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1A28"/>
    <w:multiLevelType w:val="hybridMultilevel"/>
    <w:tmpl w:val="BE902F24"/>
    <w:lvl w:ilvl="0" w:tplc="3D0453D4">
      <w:start w:val="1"/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FD0E28"/>
    <w:multiLevelType w:val="hybridMultilevel"/>
    <w:tmpl w:val="A90C9E24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54BC9"/>
    <w:multiLevelType w:val="hybridMultilevel"/>
    <w:tmpl w:val="6BF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B5281"/>
    <w:multiLevelType w:val="hybridMultilevel"/>
    <w:tmpl w:val="AB4C1C48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642AE"/>
    <w:multiLevelType w:val="hybridMultilevel"/>
    <w:tmpl w:val="A84008A6"/>
    <w:lvl w:ilvl="0" w:tplc="3D0453D4">
      <w:start w:val="1"/>
      <w:numFmt w:val="bullet"/>
      <w:lvlText w:val="•"/>
      <w:lvlJc w:val="left"/>
      <w:pPr>
        <w:ind w:left="2163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2F32499F"/>
    <w:multiLevelType w:val="hybridMultilevel"/>
    <w:tmpl w:val="515A5E72"/>
    <w:lvl w:ilvl="0" w:tplc="26D6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36205"/>
    <w:multiLevelType w:val="hybridMultilevel"/>
    <w:tmpl w:val="52168650"/>
    <w:lvl w:ilvl="0" w:tplc="E4727CC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F0F58"/>
    <w:multiLevelType w:val="hybridMultilevel"/>
    <w:tmpl w:val="8806E570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E6176"/>
    <w:multiLevelType w:val="hybridMultilevel"/>
    <w:tmpl w:val="8592C424"/>
    <w:lvl w:ilvl="0" w:tplc="E4727CC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77ED5"/>
    <w:multiLevelType w:val="hybridMultilevel"/>
    <w:tmpl w:val="EC2CEB08"/>
    <w:lvl w:ilvl="0" w:tplc="E4727CC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97EB8"/>
    <w:multiLevelType w:val="hybridMultilevel"/>
    <w:tmpl w:val="78386862"/>
    <w:lvl w:ilvl="0" w:tplc="E4727CC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43DBC"/>
    <w:multiLevelType w:val="hybridMultilevel"/>
    <w:tmpl w:val="24CE6C74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66728"/>
    <w:multiLevelType w:val="hybridMultilevel"/>
    <w:tmpl w:val="4A004378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4473C"/>
    <w:multiLevelType w:val="hybridMultilevel"/>
    <w:tmpl w:val="38D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52FC4"/>
    <w:multiLevelType w:val="hybridMultilevel"/>
    <w:tmpl w:val="43C6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F5E63"/>
    <w:multiLevelType w:val="hybridMultilevel"/>
    <w:tmpl w:val="5A7E127A"/>
    <w:lvl w:ilvl="0" w:tplc="3D0453D4">
      <w:start w:val="1"/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4F4D54"/>
    <w:multiLevelType w:val="hybridMultilevel"/>
    <w:tmpl w:val="5A5CE652"/>
    <w:lvl w:ilvl="0" w:tplc="206C13A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0"/>
  </w:num>
  <w:num w:numId="8">
    <w:abstractNumId w:val="19"/>
  </w:num>
  <w:num w:numId="9">
    <w:abstractNumId w:val="2"/>
  </w:num>
  <w:num w:numId="10">
    <w:abstractNumId w:val="5"/>
  </w:num>
  <w:num w:numId="11">
    <w:abstractNumId w:val="9"/>
  </w:num>
  <w:num w:numId="12">
    <w:abstractNumId w:val="20"/>
  </w:num>
  <w:num w:numId="13">
    <w:abstractNumId w:val="7"/>
  </w:num>
  <w:num w:numId="14">
    <w:abstractNumId w:val="21"/>
  </w:num>
  <w:num w:numId="15">
    <w:abstractNumId w:val="1"/>
  </w:num>
  <w:num w:numId="16">
    <w:abstractNumId w:val="3"/>
  </w:num>
  <w:num w:numId="17">
    <w:abstractNumId w:val="8"/>
  </w:num>
  <w:num w:numId="18">
    <w:abstractNumId w:val="16"/>
  </w:num>
  <w:num w:numId="19">
    <w:abstractNumId w:val="6"/>
  </w:num>
  <w:num w:numId="20">
    <w:abstractNumId w:val="4"/>
  </w:num>
  <w:num w:numId="21">
    <w:abstractNumId w:val="17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C2"/>
    <w:rsid w:val="000F0C54"/>
    <w:rsid w:val="001A5C45"/>
    <w:rsid w:val="001C7448"/>
    <w:rsid w:val="001E455B"/>
    <w:rsid w:val="00294358"/>
    <w:rsid w:val="002A5D2D"/>
    <w:rsid w:val="003B212C"/>
    <w:rsid w:val="003B6E10"/>
    <w:rsid w:val="003C3A29"/>
    <w:rsid w:val="003D742B"/>
    <w:rsid w:val="003F4897"/>
    <w:rsid w:val="004E548B"/>
    <w:rsid w:val="00526647"/>
    <w:rsid w:val="00550311"/>
    <w:rsid w:val="0057202A"/>
    <w:rsid w:val="005A58C7"/>
    <w:rsid w:val="00646CDD"/>
    <w:rsid w:val="00660992"/>
    <w:rsid w:val="00694D99"/>
    <w:rsid w:val="00730E4F"/>
    <w:rsid w:val="007366BD"/>
    <w:rsid w:val="007532B0"/>
    <w:rsid w:val="007B70EB"/>
    <w:rsid w:val="007F5762"/>
    <w:rsid w:val="00840EDC"/>
    <w:rsid w:val="00891660"/>
    <w:rsid w:val="008D38F2"/>
    <w:rsid w:val="009C0A0F"/>
    <w:rsid w:val="009D719A"/>
    <w:rsid w:val="009E702B"/>
    <w:rsid w:val="00AF5734"/>
    <w:rsid w:val="00B25924"/>
    <w:rsid w:val="00B94BC2"/>
    <w:rsid w:val="00BB4FCB"/>
    <w:rsid w:val="00BB68C2"/>
    <w:rsid w:val="00BE3C71"/>
    <w:rsid w:val="00C00AF0"/>
    <w:rsid w:val="00C768C5"/>
    <w:rsid w:val="00C90A51"/>
    <w:rsid w:val="00C91252"/>
    <w:rsid w:val="00C94220"/>
    <w:rsid w:val="00DC7EEF"/>
    <w:rsid w:val="00DF1F5E"/>
    <w:rsid w:val="00E534A7"/>
    <w:rsid w:val="00F20BDC"/>
    <w:rsid w:val="00F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8757715587apple-tab-span">
    <w:name w:val="yiv8757715587apple-tab-span"/>
    <w:basedOn w:val="DefaultParagraphFont"/>
    <w:rsid w:val="00DC7EEF"/>
  </w:style>
  <w:style w:type="paragraph" w:styleId="Header">
    <w:name w:val="header"/>
    <w:basedOn w:val="Normal"/>
    <w:link w:val="HeaderChar"/>
    <w:uiPriority w:val="99"/>
    <w:unhideWhenUsed/>
    <w:rsid w:val="0089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60"/>
  </w:style>
  <w:style w:type="paragraph" w:styleId="Footer">
    <w:name w:val="footer"/>
    <w:basedOn w:val="Normal"/>
    <w:link w:val="FooterChar"/>
    <w:uiPriority w:val="99"/>
    <w:unhideWhenUsed/>
    <w:rsid w:val="0089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8757715587apple-tab-span">
    <w:name w:val="yiv8757715587apple-tab-span"/>
    <w:basedOn w:val="DefaultParagraphFont"/>
    <w:rsid w:val="00DC7EEF"/>
  </w:style>
  <w:style w:type="paragraph" w:styleId="Header">
    <w:name w:val="header"/>
    <w:basedOn w:val="Normal"/>
    <w:link w:val="HeaderChar"/>
    <w:uiPriority w:val="99"/>
    <w:unhideWhenUsed/>
    <w:rsid w:val="0089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60"/>
  </w:style>
  <w:style w:type="paragraph" w:styleId="Footer">
    <w:name w:val="footer"/>
    <w:basedOn w:val="Normal"/>
    <w:link w:val="FooterChar"/>
    <w:uiPriority w:val="99"/>
    <w:unhideWhenUsed/>
    <w:rsid w:val="0089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6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3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5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5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7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1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8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2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5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E383-2B43-48EF-A7C9-A3ECEE9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2025-09-01T00:25:00Z</dcterms:created>
  <dcterms:modified xsi:type="dcterms:W3CDTF">2025-09-01T00:25:00Z</dcterms:modified>
</cp:coreProperties>
</file>