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0" w:before="100" w:line="256.94152941176475" w:lineRule="auto"/>
        <w:rPr>
          <w:rFonts w:ascii="Poppins" w:cs="Poppins" w:eastAsia="Poppins" w:hAnsi="Poppins"/>
          <w:color w:val="333333"/>
          <w:sz w:val="24"/>
          <w:szCs w:val="24"/>
          <w:highlight w:val="white"/>
        </w:rPr>
      </w:pPr>
      <w:bookmarkStart w:colFirst="0" w:colLast="0" w:name="_q1gff4kshk64" w:id="0"/>
      <w:bookmarkEnd w:id="0"/>
      <w:r w:rsidDel="00000000" w:rsidR="00000000" w:rsidRPr="00000000">
        <w:rPr>
          <w:rtl w:val="0"/>
        </w:rPr>
      </w:r>
    </w:p>
    <w:p w:rsidR="00000000" w:rsidDel="00000000" w:rsidP="00000000" w:rsidRDefault="00000000" w:rsidRPr="00000000" w14:paraId="00000002">
      <w:pPr>
        <w:pStyle w:val="Heading2"/>
        <w:rPr/>
      </w:pPr>
      <w:bookmarkStart w:colFirst="0" w:colLast="0" w:name="_4jurj947lds4" w:id="1"/>
      <w:bookmarkEnd w:id="1"/>
      <w:r w:rsidDel="00000000" w:rsidR="00000000" w:rsidRPr="00000000">
        <w:rPr>
          <w:rtl w:val="0"/>
        </w:rPr>
        <w:t xml:space="preserve">Announcement</w:t>
      </w:r>
    </w:p>
    <w:p w:rsidR="00000000" w:rsidDel="00000000" w:rsidP="00000000" w:rsidRDefault="00000000" w:rsidRPr="00000000" w14:paraId="00000003">
      <w:pPr>
        <w:spacing w:line="276" w:lineRule="auto"/>
        <w:ind w:firstLine="720"/>
        <w:rPr/>
      </w:pPr>
      <w:r w:rsidDel="00000000" w:rsidR="00000000" w:rsidRPr="00000000">
        <w:rPr>
          <w:rtl w:val="0"/>
        </w:rPr>
        <w:t xml:space="preserve">See the note from Kim Larson, one of our missionaries who would LOVE to come to visit your Grow Group. (see the leader email)</w:t>
      </w:r>
    </w:p>
    <w:p w:rsidR="00000000" w:rsidDel="00000000" w:rsidP="00000000" w:rsidRDefault="00000000" w:rsidRPr="00000000" w14:paraId="00000004">
      <w:pPr>
        <w:pStyle w:val="Heading2"/>
        <w:keepNext w:val="0"/>
        <w:keepLines w:val="0"/>
        <w:spacing w:line="360" w:lineRule="auto"/>
        <w:ind w:left="0" w:firstLine="0"/>
        <w:rPr/>
      </w:pPr>
      <w:bookmarkStart w:colFirst="0" w:colLast="0" w:name="_uujlie237adr" w:id="2"/>
      <w:bookmarkEnd w:id="2"/>
      <w:r w:rsidDel="00000000" w:rsidR="00000000" w:rsidRPr="00000000">
        <w:rPr>
          <w:rtl w:val="0"/>
        </w:rPr>
        <w:t xml:space="preserve">Conversation Starter </w:t>
      </w:r>
    </w:p>
    <w:p w:rsidR="00000000" w:rsidDel="00000000" w:rsidP="00000000" w:rsidRDefault="00000000" w:rsidRPr="00000000" w14:paraId="00000005">
      <w:pPr>
        <w:shd w:fill="ffffff" w:val="clear"/>
        <w:spacing w:line="276" w:lineRule="auto"/>
        <w:ind w:firstLine="720"/>
        <w:rPr/>
      </w:pPr>
      <w:r w:rsidDel="00000000" w:rsidR="00000000" w:rsidRPr="00000000">
        <w:rPr>
          <w:color w:val="000000"/>
          <w:shd w:fill="auto" w:val="clear"/>
          <w:rtl w:val="0"/>
        </w:rPr>
        <w:t xml:space="preserve">What has your experience been reading Ecclesiastes before, have you ever read it? What do you know about Ecclesiastes either by experience or reputation?</w:t>
      </w:r>
      <w:r w:rsidDel="00000000" w:rsidR="00000000" w:rsidRPr="00000000">
        <w:rPr>
          <w:rtl w:val="0"/>
        </w:rPr>
      </w:r>
    </w:p>
    <w:p w:rsidR="00000000" w:rsidDel="00000000" w:rsidP="00000000" w:rsidRDefault="00000000" w:rsidRPr="00000000" w14:paraId="00000006">
      <w:pPr>
        <w:pStyle w:val="Heading2"/>
        <w:rPr/>
      </w:pPr>
      <w:bookmarkStart w:colFirst="0" w:colLast="0" w:name="_5op8smm35qxa" w:id="3"/>
      <w:bookmarkEnd w:id="3"/>
      <w:r w:rsidDel="00000000" w:rsidR="00000000" w:rsidRPr="00000000">
        <w:rPr>
          <w:rtl w:val="0"/>
        </w:rPr>
        <w:t xml:space="preserve">Sermon Discussion (Read Ecclesiastes 1:1-15)</w:t>
      </w:r>
    </w:p>
    <w:p w:rsidR="00000000" w:rsidDel="00000000" w:rsidP="00000000" w:rsidRDefault="00000000" w:rsidRPr="00000000" w14:paraId="00000007">
      <w:pPr>
        <w:numPr>
          <w:ilvl w:val="1"/>
          <w:numId w:val="5"/>
        </w:numPr>
        <w:spacing w:line="276" w:lineRule="auto"/>
        <w:ind w:left="1440" w:hanging="360"/>
        <w:rPr>
          <w:color w:val="000000"/>
          <w:shd w:fill="auto" w:val="clear"/>
        </w:rPr>
      </w:pPr>
      <w:r w:rsidDel="00000000" w:rsidR="00000000" w:rsidRPr="00000000">
        <w:rPr>
          <w:color w:val="000000"/>
          <w:shd w:fill="auto" w:val="clear"/>
          <w:rtl w:val="0"/>
        </w:rPr>
        <w:t xml:space="preserve">Read the opening verses of Ecclesiastes 1:1-2 (in several translations)</w:t>
      </w:r>
    </w:p>
    <w:p w:rsidR="00000000" w:rsidDel="00000000" w:rsidP="00000000" w:rsidRDefault="00000000" w:rsidRPr="00000000" w14:paraId="00000008">
      <w:pPr>
        <w:numPr>
          <w:ilvl w:val="2"/>
          <w:numId w:val="5"/>
        </w:numPr>
        <w:spacing w:line="276" w:lineRule="auto"/>
        <w:ind w:left="2160" w:hanging="360"/>
        <w:rPr>
          <w:color w:val="000000"/>
          <w:shd w:fill="auto" w:val="clear"/>
        </w:rPr>
      </w:pPr>
      <w:r w:rsidDel="00000000" w:rsidR="00000000" w:rsidRPr="00000000">
        <w:rPr>
          <w:color w:val="000000"/>
          <w:shd w:fill="auto" w:val="clear"/>
          <w:rtl w:val="0"/>
        </w:rPr>
        <w:t xml:space="preserve">These verses summarize the main theme of Ecclesiastes. How would you describe this theme in your own words? </w:t>
      </w:r>
    </w:p>
    <w:p w:rsidR="00000000" w:rsidDel="00000000" w:rsidP="00000000" w:rsidRDefault="00000000" w:rsidRPr="00000000" w14:paraId="00000009">
      <w:pPr>
        <w:numPr>
          <w:ilvl w:val="1"/>
          <w:numId w:val="5"/>
        </w:numPr>
        <w:spacing w:line="276" w:lineRule="auto"/>
        <w:ind w:left="1440" w:hanging="360"/>
        <w:rPr>
          <w:color w:val="000000"/>
          <w:shd w:fill="auto" w:val="clear"/>
        </w:rPr>
      </w:pPr>
      <w:r w:rsidDel="00000000" w:rsidR="00000000" w:rsidRPr="00000000">
        <w:rPr>
          <w:color w:val="000000"/>
          <w:shd w:fill="auto" w:val="clear"/>
          <w:rtl w:val="0"/>
        </w:rPr>
        <w:t xml:space="preserve">Ecclesiastes is all about “meaning”, so why does it spend the vast majority of its words telling us where meaning is not?</w:t>
      </w:r>
    </w:p>
    <w:p w:rsidR="00000000" w:rsidDel="00000000" w:rsidP="00000000" w:rsidRDefault="00000000" w:rsidRPr="00000000" w14:paraId="0000000A">
      <w:pPr>
        <w:numPr>
          <w:ilvl w:val="2"/>
          <w:numId w:val="5"/>
        </w:numPr>
        <w:spacing w:line="276" w:lineRule="auto"/>
        <w:ind w:left="2160" w:hanging="360"/>
        <w:rPr>
          <w:color w:val="000000"/>
          <w:shd w:fill="auto" w:val="clear"/>
        </w:rPr>
      </w:pPr>
      <w:r w:rsidDel="00000000" w:rsidR="00000000" w:rsidRPr="00000000">
        <w:rPr>
          <w:color w:val="000000"/>
          <w:shd w:fill="auto" w:val="clear"/>
          <w:rtl w:val="0"/>
        </w:rPr>
        <w:t xml:space="preserve"> Why doesn't the author just tell us where the meaning IS and be done with it?</w:t>
      </w:r>
    </w:p>
    <w:p w:rsidR="00000000" w:rsidDel="00000000" w:rsidP="00000000" w:rsidRDefault="00000000" w:rsidRPr="00000000" w14:paraId="0000000B">
      <w:pPr>
        <w:numPr>
          <w:ilvl w:val="0"/>
          <w:numId w:val="4"/>
        </w:numPr>
        <w:spacing w:line="276" w:lineRule="auto"/>
        <w:rPr>
          <w:color w:val="000000"/>
          <w:shd w:fill="auto" w:val="clear"/>
        </w:rPr>
      </w:pPr>
      <w:r w:rsidDel="00000000" w:rsidR="00000000" w:rsidRPr="00000000">
        <w:rPr>
          <w:b w:val="1"/>
          <w:color w:val="000000"/>
          <w:shd w:fill="auto" w:val="clear"/>
          <w:rtl w:val="0"/>
        </w:rPr>
        <w:t xml:space="preserve">Read Ecclesiastes 12:9-11.</w:t>
      </w:r>
      <w:r w:rsidDel="00000000" w:rsidR="00000000" w:rsidRPr="00000000">
        <w:rPr>
          <w:color w:val="000000"/>
          <w:shd w:fill="auto" w:val="clear"/>
          <w:rtl w:val="0"/>
        </w:rPr>
        <w:t xml:space="preserve"> The author at the very end says that the words of the preacher are like goads (cattle prods).  He is essentially saying that the wise words of this book are supposed to hurt a little bit.</w:t>
      </w:r>
    </w:p>
    <w:p w:rsidR="00000000" w:rsidDel="00000000" w:rsidP="00000000" w:rsidRDefault="00000000" w:rsidRPr="00000000" w14:paraId="0000000C">
      <w:pPr>
        <w:numPr>
          <w:ilvl w:val="1"/>
          <w:numId w:val="4"/>
        </w:numPr>
        <w:spacing w:line="276" w:lineRule="auto"/>
        <w:ind w:left="1440" w:hanging="360"/>
        <w:rPr>
          <w:color w:val="000000"/>
          <w:shd w:fill="auto" w:val="clear"/>
        </w:rPr>
      </w:pPr>
      <w:r w:rsidDel="00000000" w:rsidR="00000000" w:rsidRPr="00000000">
        <w:rPr>
          <w:color w:val="000000"/>
          <w:shd w:fill="auto" w:val="clear"/>
          <w:rtl w:val="0"/>
        </w:rPr>
        <w:t xml:space="preserve">What makes the book of Ecclesiastes hurt?</w:t>
      </w:r>
    </w:p>
    <w:p w:rsidR="00000000" w:rsidDel="00000000" w:rsidP="00000000" w:rsidRDefault="00000000" w:rsidRPr="00000000" w14:paraId="0000000D">
      <w:pPr>
        <w:numPr>
          <w:ilvl w:val="1"/>
          <w:numId w:val="4"/>
        </w:numPr>
        <w:spacing w:line="276" w:lineRule="auto"/>
        <w:ind w:left="1440" w:hanging="360"/>
        <w:rPr>
          <w:color w:val="000000"/>
          <w:shd w:fill="auto" w:val="clear"/>
        </w:rPr>
      </w:pPr>
      <w:r w:rsidDel="00000000" w:rsidR="00000000" w:rsidRPr="00000000">
        <w:rPr>
          <w:color w:val="000000"/>
          <w:shd w:fill="auto" w:val="clear"/>
          <w:rtl w:val="0"/>
        </w:rPr>
        <w:t xml:space="preserve">We don’t like things that hurt. In what ways do we try to lessen the blow of Ecclesiastes and its potential impact to challenge how we think and live?</w:t>
      </w:r>
    </w:p>
    <w:p w:rsidR="00000000" w:rsidDel="00000000" w:rsidP="00000000" w:rsidRDefault="00000000" w:rsidRPr="00000000" w14:paraId="0000000E">
      <w:pPr>
        <w:numPr>
          <w:ilvl w:val="1"/>
          <w:numId w:val="4"/>
        </w:numPr>
        <w:spacing w:line="276" w:lineRule="auto"/>
        <w:ind w:left="1440" w:hanging="360"/>
        <w:rPr>
          <w:color w:val="000000"/>
          <w:shd w:fill="auto" w:val="clear"/>
        </w:rPr>
      </w:pPr>
      <w:r w:rsidDel="00000000" w:rsidR="00000000" w:rsidRPr="00000000">
        <w:rPr>
          <w:color w:val="000000"/>
          <w:shd w:fill="auto" w:val="clear"/>
          <w:rtl w:val="0"/>
        </w:rPr>
        <w:t xml:space="preserve"> How does that contrast with the "wise" words of our culture?</w:t>
      </w:r>
    </w:p>
    <w:p w:rsidR="00000000" w:rsidDel="00000000" w:rsidP="00000000" w:rsidRDefault="00000000" w:rsidRPr="00000000" w14:paraId="0000000F">
      <w:pPr>
        <w:numPr>
          <w:ilvl w:val="0"/>
          <w:numId w:val="6"/>
        </w:numPr>
        <w:spacing w:line="276" w:lineRule="auto"/>
        <w:rPr>
          <w:color w:val="000000"/>
          <w:shd w:fill="auto" w:val="clear"/>
        </w:rPr>
      </w:pPr>
      <w:r w:rsidDel="00000000" w:rsidR="00000000" w:rsidRPr="00000000">
        <w:rPr>
          <w:color w:val="000000"/>
          <w:shd w:fill="auto" w:val="clear"/>
          <w:rtl w:val="0"/>
        </w:rPr>
        <w:t xml:space="preserve">Parker said: “Finding meaning in our circumstances is meaningless, yet our lives which are composed of a myriad of circumstances are not ultimately meaningless.” </w:t>
      </w:r>
      <w:r w:rsidDel="00000000" w:rsidR="00000000" w:rsidRPr="00000000">
        <w:rPr>
          <w:b w:val="1"/>
          <w:color w:val="000000"/>
          <w:shd w:fill="auto" w:val="clear"/>
          <w:rtl w:val="0"/>
        </w:rPr>
        <w:t xml:space="preserve">How is this possible?</w:t>
      </w:r>
    </w:p>
    <w:p w:rsidR="00000000" w:rsidDel="00000000" w:rsidP="00000000" w:rsidRDefault="00000000" w:rsidRPr="00000000" w14:paraId="00000010">
      <w:pPr>
        <w:numPr>
          <w:ilvl w:val="1"/>
          <w:numId w:val="6"/>
        </w:numPr>
        <w:spacing w:line="276" w:lineRule="auto"/>
        <w:ind w:left="1440" w:hanging="360"/>
        <w:rPr>
          <w:color w:val="000000"/>
          <w:shd w:fill="auto" w:val="clear"/>
        </w:rPr>
      </w:pPr>
      <w:r w:rsidDel="00000000" w:rsidR="00000000" w:rsidRPr="00000000">
        <w:rPr>
          <w:color w:val="000000"/>
          <w:shd w:fill="auto" w:val="clear"/>
          <w:rtl w:val="0"/>
        </w:rPr>
        <w:t xml:space="preserve">Read some Examples of life appearing Meaningless: Ecclesiastes 2:12-17, 9:11-12, 7:15, 8:14</w:t>
      </w:r>
    </w:p>
    <w:p w:rsidR="00000000" w:rsidDel="00000000" w:rsidP="00000000" w:rsidRDefault="00000000" w:rsidRPr="00000000" w14:paraId="00000011">
      <w:pPr>
        <w:numPr>
          <w:ilvl w:val="1"/>
          <w:numId w:val="6"/>
        </w:numPr>
        <w:spacing w:line="276" w:lineRule="auto"/>
        <w:ind w:left="1440" w:hanging="360"/>
        <w:rPr>
          <w:color w:val="000000"/>
          <w:shd w:fill="auto" w:val="clear"/>
        </w:rPr>
      </w:pPr>
      <w:r w:rsidDel="00000000" w:rsidR="00000000" w:rsidRPr="00000000">
        <w:rPr>
          <w:color w:val="000000"/>
          <w:shd w:fill="auto" w:val="clear"/>
          <w:rtl w:val="0"/>
        </w:rPr>
        <w:t xml:space="preserve">So where does meaning lie when it comes to life's circumstances?</w:t>
      </w:r>
      <w:r w:rsidDel="00000000" w:rsidR="00000000" w:rsidRPr="00000000">
        <w:rPr>
          <w:rtl w:val="0"/>
        </w:rPr>
      </w:r>
    </w:p>
    <w:p w:rsidR="00000000" w:rsidDel="00000000" w:rsidP="00000000" w:rsidRDefault="00000000" w:rsidRPr="00000000" w14:paraId="00000012">
      <w:pPr>
        <w:pStyle w:val="Heading2"/>
        <w:rPr/>
      </w:pPr>
      <w:bookmarkStart w:colFirst="0" w:colLast="0" w:name="_wmbjeeeu6nxh" w:id="4"/>
      <w:bookmarkEnd w:id="4"/>
      <w:r w:rsidDel="00000000" w:rsidR="00000000" w:rsidRPr="00000000">
        <w:rPr>
          <w:rtl w:val="0"/>
        </w:rPr>
        <w:t xml:space="preserve">Going Deeper/Application</w:t>
      </w:r>
    </w:p>
    <w:p w:rsidR="00000000" w:rsidDel="00000000" w:rsidP="00000000" w:rsidRDefault="00000000" w:rsidRPr="00000000" w14:paraId="00000013">
      <w:pPr>
        <w:numPr>
          <w:ilvl w:val="0"/>
          <w:numId w:val="1"/>
        </w:numPr>
        <w:spacing w:line="276" w:lineRule="auto"/>
        <w:rPr>
          <w:color w:val="000000"/>
          <w:u w:val="none"/>
          <w:shd w:fill="auto" w:val="clear"/>
        </w:rPr>
      </w:pPr>
      <w:r w:rsidDel="00000000" w:rsidR="00000000" w:rsidRPr="00000000">
        <w:rPr>
          <w:color w:val="000000"/>
          <w:shd w:fill="auto" w:val="clear"/>
          <w:rtl w:val="0"/>
        </w:rPr>
        <w:t xml:space="preserve">Let's get Personal and Real:</w:t>
      </w:r>
    </w:p>
    <w:p w:rsidR="00000000" w:rsidDel="00000000" w:rsidP="00000000" w:rsidRDefault="00000000" w:rsidRPr="00000000" w14:paraId="00000014">
      <w:pPr>
        <w:numPr>
          <w:ilvl w:val="1"/>
          <w:numId w:val="1"/>
        </w:numPr>
        <w:spacing w:line="276" w:lineRule="auto"/>
        <w:ind w:left="1440" w:hanging="360"/>
        <w:rPr>
          <w:color w:val="000000"/>
          <w:u w:val="none"/>
          <w:shd w:fill="auto" w:val="clear"/>
        </w:rPr>
      </w:pPr>
      <w:r w:rsidDel="00000000" w:rsidR="00000000" w:rsidRPr="00000000">
        <w:rPr>
          <w:color w:val="000000"/>
          <w:shd w:fill="auto" w:val="clear"/>
          <w:rtl w:val="0"/>
        </w:rPr>
        <w:t xml:space="preserve">What have you hung your hopes on that has dissolved like a vapor, left you disappointed or disillusioned? </w:t>
      </w:r>
    </w:p>
    <w:p w:rsidR="00000000" w:rsidDel="00000000" w:rsidP="00000000" w:rsidRDefault="00000000" w:rsidRPr="00000000" w14:paraId="00000015">
      <w:pPr>
        <w:numPr>
          <w:ilvl w:val="1"/>
          <w:numId w:val="1"/>
        </w:numPr>
        <w:spacing w:line="276" w:lineRule="auto"/>
        <w:ind w:left="1440" w:hanging="360"/>
        <w:rPr>
          <w:color w:val="000000"/>
          <w:u w:val="none"/>
          <w:shd w:fill="auto" w:val="clear"/>
        </w:rPr>
      </w:pPr>
      <w:r w:rsidDel="00000000" w:rsidR="00000000" w:rsidRPr="00000000">
        <w:rPr>
          <w:color w:val="000000"/>
          <w:shd w:fill="auto" w:val="clear"/>
          <w:rtl w:val="0"/>
        </w:rPr>
        <w:t xml:space="preserve">Even though we've been disappointed and disillusioned, why do we continue to grasp for the things(the vapors) of this world?</w:t>
      </w:r>
      <w:r w:rsidDel="00000000" w:rsidR="00000000" w:rsidRPr="00000000">
        <w:rPr>
          <w:rtl w:val="0"/>
        </w:rPr>
      </w:r>
    </w:p>
    <w:p w:rsidR="00000000" w:rsidDel="00000000" w:rsidP="00000000" w:rsidRDefault="00000000" w:rsidRPr="00000000" w14:paraId="00000016">
      <w:pPr>
        <w:pStyle w:val="Heading2"/>
        <w:spacing w:line="276" w:lineRule="auto"/>
        <w:ind w:left="0" w:firstLine="0"/>
        <w:rPr/>
      </w:pPr>
      <w:bookmarkStart w:colFirst="0" w:colLast="0" w:name="_52qztyyp46ag" w:id="5"/>
      <w:bookmarkEnd w:id="5"/>
      <w:r w:rsidDel="00000000" w:rsidR="00000000" w:rsidRPr="00000000">
        <w:rPr>
          <w:rtl w:val="0"/>
        </w:rPr>
        <w:t xml:space="preserve">Final Challenge: </w:t>
      </w:r>
    </w:p>
    <w:p w:rsidR="00000000" w:rsidDel="00000000" w:rsidP="00000000" w:rsidRDefault="00000000" w:rsidRPr="00000000" w14:paraId="00000017">
      <w:pPr>
        <w:numPr>
          <w:ilvl w:val="0"/>
          <w:numId w:val="2"/>
        </w:numPr>
        <w:spacing w:line="276" w:lineRule="auto"/>
        <w:rPr>
          <w:color w:val="000000"/>
          <w:shd w:fill="auto" w:val="clear"/>
        </w:rPr>
      </w:pPr>
      <w:r w:rsidDel="00000000" w:rsidR="00000000" w:rsidRPr="00000000">
        <w:rPr>
          <w:color w:val="000000"/>
          <w:shd w:fill="auto" w:val="clear"/>
          <w:rtl w:val="0"/>
        </w:rPr>
        <w:t xml:space="preserve">What are things you might be holding onto right now in your life that are like chasing a vapor? What would God call you to do in response to this revelation?</w:t>
      </w:r>
      <w:r w:rsidDel="00000000" w:rsidR="00000000" w:rsidRPr="00000000">
        <w:rPr>
          <w:rtl w:val="0"/>
        </w:rPr>
      </w:r>
    </w:p>
    <w:p w:rsidR="00000000" w:rsidDel="00000000" w:rsidP="00000000" w:rsidRDefault="00000000" w:rsidRPr="00000000" w14:paraId="00000018">
      <w:pPr>
        <w:pStyle w:val="Heading2"/>
        <w:rPr/>
      </w:pPr>
      <w:bookmarkStart w:colFirst="0" w:colLast="0" w:name="_fkh3v3n65ay" w:id="6"/>
      <w:bookmarkEnd w:id="6"/>
      <w:r w:rsidDel="00000000" w:rsidR="00000000" w:rsidRPr="00000000">
        <w:rPr>
          <w:rtl w:val="0"/>
        </w:rPr>
        <w:t xml:space="preserve">Prayer Time</w:t>
      </w:r>
    </w:p>
    <w:p w:rsidR="00000000" w:rsidDel="00000000" w:rsidP="00000000" w:rsidRDefault="00000000" w:rsidRPr="00000000" w14:paraId="00000019">
      <w:pPr>
        <w:numPr>
          <w:ilvl w:val="0"/>
          <w:numId w:val="3"/>
        </w:numPr>
        <w:spacing w:line="276" w:lineRule="auto"/>
        <w:rPr>
          <w:color w:val="000000"/>
          <w:u w:val="none"/>
          <w:shd w:fill="auto" w:val="clear"/>
        </w:rPr>
      </w:pPr>
      <w:r w:rsidDel="00000000" w:rsidR="00000000" w:rsidRPr="00000000">
        <w:rPr>
          <w:color w:val="000000"/>
          <w:shd w:fill="auto" w:val="clear"/>
          <w:rtl w:val="0"/>
        </w:rPr>
        <w:t xml:space="preserve">Consider: Instead of taking prayer requests, spend time praying for each other based on what is shared in the “Final Challenge” </w:t>
      </w:r>
    </w:p>
    <w:p w:rsidR="00000000" w:rsidDel="00000000" w:rsidP="00000000" w:rsidRDefault="00000000" w:rsidRPr="00000000" w14:paraId="0000001A">
      <w:pPr>
        <w:numPr>
          <w:ilvl w:val="0"/>
          <w:numId w:val="3"/>
        </w:numPr>
        <w:spacing w:line="276" w:lineRule="auto"/>
        <w:rPr>
          <w:color w:val="000000"/>
          <w:u w:val="none"/>
          <w:shd w:fill="auto" w:val="clear"/>
        </w:rPr>
      </w:pPr>
      <w:r w:rsidDel="00000000" w:rsidR="00000000" w:rsidRPr="00000000">
        <w:rPr>
          <w:color w:val="000000"/>
          <w:shd w:fill="auto" w:val="clear"/>
          <w:rtl w:val="0"/>
        </w:rPr>
        <w:t xml:space="preserve">This week let’s pray for the Search Consultants </w:t>
      </w:r>
    </w:p>
    <w:p w:rsidR="00000000" w:rsidDel="00000000" w:rsidP="00000000" w:rsidRDefault="00000000" w:rsidRPr="00000000" w14:paraId="0000001B">
      <w:pPr>
        <w:numPr>
          <w:ilvl w:val="1"/>
          <w:numId w:val="3"/>
        </w:numPr>
        <w:spacing w:line="276" w:lineRule="auto"/>
        <w:ind w:left="1440" w:hanging="360"/>
        <w:rPr>
          <w:color w:val="000000"/>
          <w:u w:val="none"/>
          <w:shd w:fill="auto" w:val="clear"/>
        </w:rPr>
      </w:pPr>
      <w:r w:rsidDel="00000000" w:rsidR="00000000" w:rsidRPr="00000000">
        <w:rPr>
          <w:color w:val="000000"/>
          <w:shd w:fill="auto" w:val="clear"/>
          <w:rtl w:val="0"/>
        </w:rPr>
        <w:t xml:space="preserve">That the Holy Spirit will guide the process</w:t>
      </w:r>
    </w:p>
    <w:p w:rsidR="00000000" w:rsidDel="00000000" w:rsidP="00000000" w:rsidRDefault="00000000" w:rsidRPr="00000000" w14:paraId="0000001C">
      <w:pPr>
        <w:numPr>
          <w:ilvl w:val="1"/>
          <w:numId w:val="3"/>
        </w:numPr>
        <w:spacing w:line="276" w:lineRule="auto"/>
        <w:ind w:left="1440" w:hanging="360"/>
        <w:rPr>
          <w:color w:val="000000"/>
          <w:u w:val="none"/>
          <w:shd w:fill="auto" w:val="clear"/>
        </w:rPr>
      </w:pPr>
      <w:r w:rsidDel="00000000" w:rsidR="00000000" w:rsidRPr="00000000">
        <w:rPr>
          <w:color w:val="000000"/>
          <w:shd w:fill="auto" w:val="clear"/>
          <w:rtl w:val="0"/>
        </w:rPr>
        <w:t xml:space="preserve">To guide them into the right conversations on behalf of the church</w:t>
      </w:r>
    </w:p>
    <w:p w:rsidR="00000000" w:rsidDel="00000000" w:rsidP="00000000" w:rsidRDefault="00000000" w:rsidRPr="00000000" w14:paraId="0000001D">
      <w:pPr>
        <w:numPr>
          <w:ilvl w:val="1"/>
          <w:numId w:val="3"/>
        </w:numPr>
        <w:spacing w:line="276" w:lineRule="auto"/>
        <w:ind w:left="1440" w:hanging="360"/>
        <w:rPr>
          <w:color w:val="000000"/>
          <w:u w:val="none"/>
          <w:shd w:fill="auto" w:val="clear"/>
        </w:rPr>
      </w:pPr>
      <w:r w:rsidDel="00000000" w:rsidR="00000000" w:rsidRPr="00000000">
        <w:rPr>
          <w:color w:val="000000"/>
          <w:shd w:fill="auto" w:val="clear"/>
          <w:rtl w:val="0"/>
        </w:rPr>
        <w:t xml:space="preserve">For individual spiritual care-taking time to care for their personal spiritual growth in the midst of busy lives</w:t>
      </w:r>
      <w:r w:rsidDel="00000000" w:rsidR="00000000" w:rsidRPr="00000000">
        <w:rPr>
          <w:rtl w:val="0"/>
        </w:rPr>
      </w:r>
    </w:p>
    <w:sectPr>
      <w:headerReference r:id="rId6" w:type="firs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rFonts w:ascii="Poppins" w:cs="Poppins" w:eastAsia="Poppins" w:hAnsi="Poppins"/>
        <w:b w:val="1"/>
        <w:color w:val="de8f2c"/>
        <w:sz w:val="44"/>
        <w:szCs w:val="44"/>
        <w:highlight w:val="white"/>
      </w:rPr>
    </w:pPr>
    <w:r w:rsidDel="00000000" w:rsidR="00000000" w:rsidRPr="00000000">
      <w:rPr>
        <w:rFonts w:ascii="Poppins" w:cs="Poppins" w:eastAsia="Poppins" w:hAnsi="Poppins"/>
        <w:b w:val="1"/>
        <w:color w:val="de8f2c"/>
        <w:sz w:val="44"/>
        <w:szCs w:val="44"/>
        <w:highlight w:val="white"/>
        <w:rtl w:val="0"/>
      </w:rPr>
      <w:t xml:space="preserve">GROW GROUP QUESTIONS</w:t>
    </w:r>
    <w:r w:rsidDel="00000000" w:rsidR="00000000" w:rsidRPr="00000000">
      <w:drawing>
        <wp:anchor allowOverlap="1" behindDoc="0" distB="114300" distT="114300" distL="114300" distR="114300" hidden="0" layoutInCell="1" locked="0" relativeHeight="0" simplePos="0">
          <wp:simplePos x="0" y="0"/>
          <wp:positionH relativeFrom="column">
            <wp:posOffset>-457199</wp:posOffset>
          </wp:positionH>
          <wp:positionV relativeFrom="paragraph">
            <wp:posOffset>-2864</wp:posOffset>
          </wp:positionV>
          <wp:extent cx="2319338" cy="6967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9338" cy="696718"/>
                  </a:xfrm>
                  <a:prstGeom prst="rect"/>
                  <a:ln/>
                </pic:spPr>
              </pic:pic>
            </a:graphicData>
          </a:graphic>
        </wp:anchor>
      </w:drawing>
    </w:r>
  </w:p>
  <w:p w:rsidR="00000000" w:rsidDel="00000000" w:rsidP="00000000" w:rsidRDefault="00000000" w:rsidRPr="00000000" w14:paraId="0000001F">
    <w:pPr>
      <w:spacing w:line="168" w:lineRule="auto"/>
      <w:ind w:left="2160" w:firstLine="720"/>
      <w:jc w:val="center"/>
      <w:rPr/>
    </w:pPr>
    <w:r w:rsidDel="00000000" w:rsidR="00000000" w:rsidRPr="00000000">
      <w:rPr>
        <w:b w:val="1"/>
        <w:color w:val="30363a"/>
        <w:sz w:val="31"/>
        <w:szCs w:val="31"/>
        <w:rtl w:val="0"/>
      </w:rPr>
      <w:t xml:space="preserve">May 8,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color w:val="333333"/>
        <w:sz w:val="22"/>
        <w:szCs w:val="22"/>
        <w:highlight w:val="white"/>
        <w:lang w:val="en"/>
      </w:rPr>
    </w:rPrDefault>
    <w:pPrDefault>
      <w:pPr>
        <w:shd w:fill="ffffff" w:val="clea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before="100" w:line="360" w:lineRule="auto"/>
      <w:ind w:left="0" w:firstLine="0"/>
    </w:pPr>
    <w:rPr>
      <w:b w:val="1"/>
      <w:color w:val="de8f2c"/>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