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CB947" w14:textId="49E9F9C5" w:rsidR="00EB2BE3" w:rsidRDefault="000A7C72">
      <w:pPr>
        <w:pStyle w:val="Heading1"/>
      </w:pPr>
      <w:r>
        <w:rPr>
          <w:noProof/>
        </w:rPr>
        <mc:AlternateContent>
          <mc:Choice Requires="wps">
            <w:drawing>
              <wp:anchor distT="0" distB="0" distL="114300" distR="114300" simplePos="0" relativeHeight="251659264" behindDoc="0" locked="0" layoutInCell="1" allowOverlap="1" wp14:anchorId="79533527" wp14:editId="45B52A50">
                <wp:simplePos x="0" y="0"/>
                <wp:positionH relativeFrom="column">
                  <wp:posOffset>1899920</wp:posOffset>
                </wp:positionH>
                <wp:positionV relativeFrom="paragraph">
                  <wp:posOffset>-76835</wp:posOffset>
                </wp:positionV>
                <wp:extent cx="4635500" cy="673100"/>
                <wp:effectExtent l="0" t="0" r="0" b="0"/>
                <wp:wrapNone/>
                <wp:docPr id="1110666915" name="Text Box 3"/>
                <wp:cNvGraphicFramePr/>
                <a:graphic xmlns:a="http://schemas.openxmlformats.org/drawingml/2006/main">
                  <a:graphicData uri="http://schemas.microsoft.com/office/word/2010/wordprocessingShape">
                    <wps:wsp>
                      <wps:cNvSpPr txBox="1"/>
                      <wps:spPr>
                        <a:xfrm>
                          <a:off x="0" y="0"/>
                          <a:ext cx="4635500" cy="673100"/>
                        </a:xfrm>
                        <a:prstGeom prst="rect">
                          <a:avLst/>
                        </a:prstGeom>
                        <a:solidFill>
                          <a:schemeClr val="lt1"/>
                        </a:solidFill>
                        <a:ln w="6350">
                          <a:noFill/>
                        </a:ln>
                      </wps:spPr>
                      <wps:txbx>
                        <w:txbxContent>
                          <w:p w14:paraId="4D962A19" w14:textId="1EAB1A1B" w:rsidR="00E40D77" w:rsidRPr="00E40D77" w:rsidRDefault="00E40D77" w:rsidP="00E40D77">
                            <w:pPr>
                              <w:spacing w:line="240" w:lineRule="auto"/>
                              <w:rPr>
                                <w:b/>
                                <w:bCs/>
                                <w:color w:val="0072C6" w:themeColor="accent1"/>
                                <w:sz w:val="40"/>
                                <w:szCs w:val="40"/>
                              </w:rPr>
                            </w:pPr>
                            <w:r w:rsidRPr="00E40D77">
                              <w:rPr>
                                <w:rFonts w:ascii="Avenir Book" w:hAnsi="Avenir Book"/>
                                <w:b/>
                                <w:bCs/>
                                <w:color w:val="0072C6" w:themeColor="accent1"/>
                                <w:sz w:val="40"/>
                                <w:szCs w:val="40"/>
                              </w:rPr>
                              <w:t>Ministr</w:t>
                            </w:r>
                            <w:r w:rsidR="00A61AC2">
                              <w:rPr>
                                <w:rFonts w:ascii="Avenir Book" w:hAnsi="Avenir Book"/>
                                <w:b/>
                                <w:bCs/>
                                <w:color w:val="0072C6" w:themeColor="accent1"/>
                                <w:sz w:val="40"/>
                                <w:szCs w:val="40"/>
                              </w:rPr>
                              <w:t>y Behavior &amp;</w:t>
                            </w:r>
                            <w:r w:rsidRPr="00E40D77">
                              <w:rPr>
                                <w:rFonts w:ascii="Avenir Book" w:hAnsi="Avenir Book"/>
                                <w:b/>
                                <w:bCs/>
                                <w:color w:val="0072C6" w:themeColor="accent1"/>
                                <w:sz w:val="40"/>
                                <w:szCs w:val="40"/>
                              </w:rPr>
                              <w:t xml:space="preserve"> Safety Protocols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533527" id="_x0000_t202" coordsize="21600,21600" o:spt="202" path="m,l,21600r21600,l21600,xe">
                <v:stroke joinstyle="miter"/>
                <v:path gradientshapeok="t" o:connecttype="rect"/>
              </v:shapetype>
              <v:shape id="Text Box 3" o:spid="_x0000_s1026" type="#_x0000_t202" style="position:absolute;margin-left:149.6pt;margin-top:-6.05pt;width:365pt;height: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" fillcolor="white [3201]" stroked="f" strokeweight=".5pt">
                <v:textbox>
                  <w:txbxContent>
                    <w:p w14:paraId="4D962A19" w14:textId="1EAB1A1B" w:rsidR="00E40D77" w:rsidRPr="00E40D77" w:rsidRDefault="00E40D77" w:rsidP="00E40D77">
                      <w:pPr>
                        <w:spacing w:line="240" w:lineRule="auto"/>
                        <w:rPr>
                          <w:b/>
                          <w:bCs/>
                          <w:color w:val="0072C6" w:themeColor="accent1"/>
                          <w:sz w:val="40"/>
                          <w:szCs w:val="40"/>
                        </w:rPr>
                      </w:pPr>
                      <w:r w:rsidRPr="00E40D77">
                        <w:rPr>
                          <w:rFonts w:ascii="Avenir Book" w:hAnsi="Avenir Book"/>
                          <w:b/>
                          <w:bCs/>
                          <w:color w:val="0072C6" w:themeColor="accent1"/>
                          <w:sz w:val="40"/>
                          <w:szCs w:val="40"/>
                        </w:rPr>
                        <w:t>Ministr</w:t>
                      </w:r>
                      <w:r w:rsidR="00A61AC2">
                        <w:rPr>
                          <w:rFonts w:ascii="Avenir Book" w:hAnsi="Avenir Book"/>
                          <w:b/>
                          <w:bCs/>
                          <w:color w:val="0072C6" w:themeColor="accent1"/>
                          <w:sz w:val="40"/>
                          <w:szCs w:val="40"/>
                        </w:rPr>
                        <w:t>y Behavior &amp;</w:t>
                      </w:r>
                      <w:r w:rsidRPr="00E40D77">
                        <w:rPr>
                          <w:rFonts w:ascii="Avenir Book" w:hAnsi="Avenir Book"/>
                          <w:b/>
                          <w:bCs/>
                          <w:color w:val="0072C6" w:themeColor="accent1"/>
                          <w:sz w:val="40"/>
                          <w:szCs w:val="40"/>
                        </w:rPr>
                        <w:t xml:space="preserve"> Safety Protocols</w:t>
                      </w:r>
                    </w:p>
                  </w:txbxContent>
                </v:textbox>
              </v:shape>
            </w:pict>
          </mc:Fallback>
        </mc:AlternateContent>
      </w:r>
      <w:r>
        <w:rPr>
          <w:noProof/>
        </w:rPr>
        <w:drawing>
          <wp:anchor distT="0" distB="0" distL="114300" distR="114300" simplePos="0" relativeHeight="251698176" behindDoc="0" locked="0" layoutInCell="1" allowOverlap="1" wp14:anchorId="4ED9A732" wp14:editId="64D2011E">
            <wp:simplePos x="0" y="0"/>
            <wp:positionH relativeFrom="column">
              <wp:posOffset>-5080</wp:posOffset>
            </wp:positionH>
            <wp:positionV relativeFrom="paragraph">
              <wp:posOffset>-356235</wp:posOffset>
            </wp:positionV>
            <wp:extent cx="1905000" cy="952500"/>
            <wp:effectExtent l="0" t="0" r="0" b="0"/>
            <wp:wrapNone/>
            <wp:docPr id="1120023436" name="Picture 2"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023436" name="Picture 2" descr="A logo with blue text&#10;&#10;Description automatically generated"/>
                    <pic:cNvPicPr/>
                  </pic:nvPicPr>
                  <pic:blipFill>
                    <a:blip r:embed="rId7"/>
                    <a:stretch>
                      <a:fillRect/>
                    </a:stretch>
                  </pic:blipFill>
                  <pic:spPr>
                    <a:xfrm>
                      <a:off x="0" y="0"/>
                      <a:ext cx="1905000" cy="952500"/>
                    </a:xfrm>
                    <a:prstGeom prst="rect">
                      <a:avLst/>
                    </a:prstGeom>
                  </pic:spPr>
                </pic:pic>
              </a:graphicData>
            </a:graphic>
            <wp14:sizeRelH relativeFrom="page">
              <wp14:pctWidth>0</wp14:pctWidth>
            </wp14:sizeRelH>
            <wp14:sizeRelV relativeFrom="page">
              <wp14:pctHeight>0</wp14:pctHeight>
            </wp14:sizeRelV>
          </wp:anchor>
        </w:drawing>
      </w:r>
    </w:p>
    <w:p w14:paraId="0A4CDFD1" w14:textId="09F7AA97" w:rsidR="00EB2BE3" w:rsidRDefault="00E40D77">
      <w:r>
        <w:t xml:space="preserve">The protection of the children </w:t>
      </w:r>
      <w:r w:rsidR="00A61AC2">
        <w:t xml:space="preserve">and others that are vulnerable </w:t>
      </w:r>
      <w:r>
        <w:t>at Blue Creek Baptist Church is one of our highest priorities.</w:t>
      </w:r>
    </w:p>
    <w:p w14:paraId="361DA302" w14:textId="0AA7AB73" w:rsidR="00E40D77" w:rsidRPr="00E40D77" w:rsidRDefault="00E40D77" w:rsidP="00E40D77">
      <w:pPr>
        <w:spacing w:before="0" w:after="0" w:line="240" w:lineRule="auto"/>
        <w:rPr>
          <w:rFonts w:ascii="Times New Roman" w:eastAsia="Times New Roman" w:hAnsi="Times New Roman" w:cs="Times New Roman"/>
          <w:i/>
          <w:iCs/>
          <w:color w:val="auto"/>
          <w:lang w:eastAsia="en-US"/>
        </w:rPr>
      </w:pPr>
      <w:r w:rsidRPr="00E40D77">
        <w:rPr>
          <w:rFonts w:ascii="Linguistics Pro" w:eastAsia="Times New Roman" w:hAnsi="Linguistics Pro" w:cs="Times New Roman"/>
          <w:b/>
          <w:bCs/>
          <w:i/>
          <w:iCs/>
          <w:color w:val="436CAE"/>
          <w:sz w:val="27"/>
          <w:szCs w:val="27"/>
          <w:u w:val="single"/>
          <w:shd w:val="clear" w:color="auto" w:fill="FFFFFF"/>
          <w:lang w:eastAsia="en-US"/>
        </w:rPr>
        <w:t>Matthew 19:14</w:t>
      </w:r>
    </w:p>
    <w:p w14:paraId="2A0342E5" w14:textId="77777777" w:rsidR="00E40D77" w:rsidRPr="00E40D77" w:rsidRDefault="00E40D77" w:rsidP="00E40D77">
      <w:pPr>
        <w:shd w:val="clear" w:color="auto" w:fill="FFFFFF"/>
        <w:spacing w:before="0" w:after="0" w:line="240" w:lineRule="auto"/>
        <w:rPr>
          <w:rFonts w:ascii="Linguistics Pro" w:eastAsia="Times New Roman" w:hAnsi="Linguistics Pro" w:cs="Times New Roman"/>
          <w:i/>
          <w:iCs/>
          <w:color w:val="000000"/>
          <w:sz w:val="27"/>
          <w:szCs w:val="27"/>
          <w:lang w:eastAsia="en-US"/>
        </w:rPr>
      </w:pPr>
      <w:r w:rsidRPr="00E40D77">
        <w:rPr>
          <w:rFonts w:ascii="Linguistics Pro" w:eastAsia="Times New Roman" w:hAnsi="Linguistics Pro" w:cs="Times New Roman"/>
          <w:i/>
          <w:iCs/>
          <w:color w:val="000000"/>
          <w:sz w:val="27"/>
          <w:szCs w:val="27"/>
          <w:lang w:eastAsia="en-US"/>
        </w:rPr>
        <w:t>But Jesus said, “Let the children alone, and do not hinder them from coming to Me; for the kingdom of heaven belongs to such as these.”</w:t>
      </w:r>
    </w:p>
    <w:p w14:paraId="29EAA155" w14:textId="1E4269DC" w:rsidR="00E40D77" w:rsidRDefault="00E40D77">
      <w:r>
        <w:t>In accordance with the example set forth from Jesus Christ, Blue Creek Baptist Church shall adhere to the following guidelines when ministering to children</w:t>
      </w:r>
      <w:r w:rsidR="00A61AC2">
        <w:t xml:space="preserve">, </w:t>
      </w:r>
      <w:r w:rsidR="00B21607">
        <w:t>youth,</w:t>
      </w:r>
      <w:r w:rsidR="00A61AC2">
        <w:t xml:space="preserve"> and vulnerable adults</w:t>
      </w:r>
      <w:r>
        <w:t xml:space="preserve">.  </w:t>
      </w:r>
      <w:r w:rsidR="00A568C8">
        <w:t xml:space="preserve">The ministries of Blue Creek Baptist Church consist of on-campus activities (Sunday School, Worship services, nursery, youth group, etc.) and off-campus activities (youth camp, mission trips, etc.) and the policies within shall apply to all ministries where adults are supervising students under the age of 18 or vulnerable adults.  </w:t>
      </w:r>
      <w:r w:rsidR="00B0258C">
        <w:t xml:space="preserve">The church shall be </w:t>
      </w:r>
      <w:r w:rsidR="00A568C8">
        <w:t xml:space="preserve">place where </w:t>
      </w:r>
      <w:r w:rsidR="00B0258C">
        <w:t xml:space="preserve">a </w:t>
      </w:r>
      <w:r w:rsidR="00A61AC2">
        <w:t>everyone</w:t>
      </w:r>
      <w:r>
        <w:t xml:space="preserve"> should </w:t>
      </w:r>
      <w:r w:rsidR="00B0258C">
        <w:t>feel protected and valued.  To make every effort to attain such peace and safety, this document will provide details and behaviors all church staff, volunteers and members are to follow when ministering to children</w:t>
      </w:r>
      <w:r w:rsidR="00A61AC2">
        <w:t xml:space="preserve">, </w:t>
      </w:r>
      <w:r w:rsidR="00B21607">
        <w:t>youth,</w:t>
      </w:r>
      <w:r w:rsidR="00A61AC2">
        <w:t xml:space="preserve"> and vulnerable adults</w:t>
      </w:r>
      <w:r w:rsidR="00B0258C">
        <w:t>.</w:t>
      </w:r>
    </w:p>
    <w:p w14:paraId="76959970" w14:textId="6CDCC6BE" w:rsidR="00B0258C" w:rsidRDefault="00B0258C">
      <w:pPr>
        <w:rPr>
          <w:sz w:val="22"/>
          <w:szCs w:val="22"/>
        </w:rPr>
      </w:pPr>
      <w:r>
        <w:t xml:space="preserve">Portions of these guidelines have been taken from the Brotherhood Mutual Insurance document “Child Protection </w:t>
      </w:r>
      <w:proofErr w:type="gramStart"/>
      <w:r>
        <w:t>In</w:t>
      </w:r>
      <w:proofErr w:type="gramEnd"/>
      <w:r>
        <w:t xml:space="preserve"> A Ministry Environment”. </w:t>
      </w:r>
      <w:r w:rsidRPr="00B21607">
        <w:rPr>
          <w:sz w:val="22"/>
          <w:szCs w:val="22"/>
        </w:rPr>
        <w:t>(</w:t>
      </w:r>
      <w:hyperlink r:id="rId8" w:history="1">
        <w:r w:rsidR="000A7C72" w:rsidRPr="00241D07">
          <w:rPr>
            <w:rStyle w:val="Hyperlink"/>
            <w:sz w:val="22"/>
            <w:szCs w:val="22"/>
          </w:rPr>
          <w:t>https://www.brotherhoodmutual.com/resources/docs/M128-Preventing-Child-Abuse_Guidelines.pdf</w:t>
        </w:r>
      </w:hyperlink>
      <w:r w:rsidRPr="00B21607">
        <w:rPr>
          <w:sz w:val="22"/>
          <w:szCs w:val="22"/>
        </w:rPr>
        <w:t>)</w:t>
      </w:r>
    </w:p>
    <w:p w14:paraId="5A59A8A9" w14:textId="77777777" w:rsidR="000A7C72" w:rsidRDefault="000A7C72"/>
    <w:p w14:paraId="423314B1" w14:textId="399BC618" w:rsidR="00EB2BE3" w:rsidRDefault="00B0258C">
      <w:pPr>
        <w:pStyle w:val="Heading2"/>
      </w:pPr>
      <w:r>
        <w:t>Why is this document needed?</w:t>
      </w:r>
    </w:p>
    <w:p w14:paraId="067D71D4" w14:textId="77777777" w:rsidR="00A61AC2" w:rsidRDefault="00A61AC2">
      <w:r>
        <w:t>As representatives of Blue Creek Baptist Church, it is imperative that our actions are above reproach in all things. Consequently, the following standards of conduct shall apply to all staff. Violations of these standards are regarded as a serious breach of integrity and could result in discipline, up to and including termination.</w:t>
      </w:r>
    </w:p>
    <w:p w14:paraId="26AF4E20" w14:textId="455E5212" w:rsidR="00A61AC2" w:rsidRDefault="00A61AC2">
      <w:r>
        <w:lastRenderedPageBreak/>
        <w:t xml:space="preserve">• God’s Word teaches us that certain attributes are desired, </w:t>
      </w:r>
      <w:r w:rsidR="00B21607">
        <w:t>including</w:t>
      </w:r>
      <w:r>
        <w:t xml:space="preserve"> love, joy, peace, patience, kindness, goodness, faithfulness, gentleness, and self-control (Galatians 5:22-24). This document encourages volunteers </w:t>
      </w:r>
      <w:r w:rsidR="00A568C8">
        <w:t xml:space="preserve">to </w:t>
      </w:r>
      <w:r>
        <w:t>strive to seek, encourage, and demonstrate this attributes in their relationships and in working with children, youth, and vulnerable adults.</w:t>
      </w:r>
    </w:p>
    <w:p w14:paraId="4F3B89B6" w14:textId="2E54F984" w:rsidR="00A61AC2" w:rsidRDefault="00A61AC2">
      <w:pPr>
        <w:rPr>
          <w:b/>
          <w:bCs/>
        </w:rPr>
      </w:pPr>
      <w:r>
        <w:t xml:space="preserve">• Scripture further teaches us that every believer has a duty to protect the spiritual, emotional, and physical well-being of those most vulnerable among us. (Psalm 127:3, Proverbs 22:6, Mark 9:42, and James 1:27). </w:t>
      </w:r>
    </w:p>
    <w:p w14:paraId="3CAD93E2" w14:textId="7F27D6C8" w:rsidR="00EB2BE3" w:rsidRDefault="00A61AC2">
      <w:r>
        <w:rPr>
          <w:b/>
          <w:bCs/>
        </w:rPr>
        <w:t>A</w:t>
      </w:r>
      <w:r w:rsidR="00B0258C" w:rsidRPr="00B0258C">
        <w:rPr>
          <w:b/>
          <w:bCs/>
        </w:rPr>
        <w:t xml:space="preserve">buse can happen in </w:t>
      </w:r>
      <w:r w:rsidR="00B0258C">
        <w:rPr>
          <w:b/>
          <w:bCs/>
        </w:rPr>
        <w:t>our</w:t>
      </w:r>
      <w:r w:rsidR="00B0258C" w:rsidRPr="00B0258C">
        <w:rPr>
          <w:b/>
          <w:bCs/>
        </w:rPr>
        <w:t xml:space="preserve"> church.</w:t>
      </w:r>
      <w:r w:rsidR="00B0258C">
        <w:t xml:space="preserve"> Although allegations of abuse are often in the news, many churches and ministries believe that the potential for abuse within their organizations is remote. </w:t>
      </w:r>
      <w:r w:rsidR="00B0258C" w:rsidRPr="00B0258C">
        <w:rPr>
          <w:u w:val="single"/>
        </w:rPr>
        <w:t xml:space="preserve">A culture of trust, a characteristic embedded in most ministries, too often keeps them from developing an abuse prevention </w:t>
      </w:r>
      <w:r w:rsidR="00A568C8" w:rsidRPr="00B0258C">
        <w:rPr>
          <w:u w:val="single"/>
        </w:rPr>
        <w:t>program or</w:t>
      </w:r>
      <w:r w:rsidR="00B0258C" w:rsidRPr="00B0258C">
        <w:rPr>
          <w:u w:val="single"/>
        </w:rPr>
        <w:t xml:space="preserve"> enforcing it effectively</w:t>
      </w:r>
      <w:r w:rsidR="00B0258C">
        <w:rPr>
          <w:u w:val="single"/>
        </w:rPr>
        <w:t>.</w:t>
      </w:r>
      <w:r w:rsidR="00B0258C">
        <w:t xml:space="preserve"> Any church or ministry that works with children and youth is vulnerable to incidents of </w:t>
      </w:r>
      <w:r w:rsidR="00B21607">
        <w:t>abuse and</w:t>
      </w:r>
      <w:r w:rsidR="00A568C8">
        <w:t xml:space="preserve"> makes it a perfect target for predators</w:t>
      </w:r>
      <w:r w:rsidR="00B0258C">
        <w:t>.</w:t>
      </w:r>
    </w:p>
    <w:p w14:paraId="1621D66E" w14:textId="45308AFF" w:rsidR="00053951" w:rsidRDefault="00053951">
      <w:r>
        <w:t>Not only are we called to protect the physical and emotional health of our children</w:t>
      </w:r>
      <w:r w:rsidR="00A61AC2">
        <w:t xml:space="preserve"> and youth</w:t>
      </w:r>
      <w:r>
        <w:t xml:space="preserve">, as a body of believers, </w:t>
      </w:r>
      <w:r w:rsidR="00AF20FB">
        <w:t>but we</w:t>
      </w:r>
      <w:r>
        <w:t xml:space="preserve"> are also called to protect the spiritual health of our children</w:t>
      </w:r>
      <w:r w:rsidR="00A61AC2">
        <w:t xml:space="preserve"> and youth</w:t>
      </w:r>
      <w:r>
        <w:t xml:space="preserve"> as they grow in the Love of the Lord.  Portions of the documentation will ensure children</w:t>
      </w:r>
      <w:r w:rsidR="00A61AC2">
        <w:t>, youth and vulnerable adults</w:t>
      </w:r>
      <w:r>
        <w:t xml:space="preserve"> are being led in accordance with the beliefs and faith of Blue Creek Baptist Church.</w:t>
      </w:r>
    </w:p>
    <w:p w14:paraId="2F600368" w14:textId="27B78DAE" w:rsidR="00B0258C" w:rsidRDefault="00B0258C">
      <w:r w:rsidRPr="00B0258C">
        <w:rPr>
          <w:b/>
          <w:bCs/>
        </w:rPr>
        <w:t xml:space="preserve">Prevention programs help reduce the risk of </w:t>
      </w:r>
      <w:r w:rsidR="00A568C8">
        <w:rPr>
          <w:b/>
          <w:bCs/>
        </w:rPr>
        <w:t>a</w:t>
      </w:r>
      <w:r w:rsidRPr="00B0258C">
        <w:rPr>
          <w:b/>
          <w:bCs/>
        </w:rPr>
        <w:t>n incident</w:t>
      </w:r>
      <w:r w:rsidR="00A568C8">
        <w:rPr>
          <w:b/>
          <w:bCs/>
        </w:rPr>
        <w:t xml:space="preserve">, give clear guidelines, </w:t>
      </w:r>
      <w:r w:rsidR="000A7C72">
        <w:rPr>
          <w:b/>
          <w:bCs/>
        </w:rPr>
        <w:t>expectations,</w:t>
      </w:r>
      <w:r w:rsidR="00A568C8">
        <w:rPr>
          <w:b/>
          <w:bCs/>
        </w:rPr>
        <w:t xml:space="preserve"> </w:t>
      </w:r>
      <w:r w:rsidR="00B21607">
        <w:rPr>
          <w:b/>
          <w:bCs/>
        </w:rPr>
        <w:t>and</w:t>
      </w:r>
      <w:r w:rsidR="00A568C8">
        <w:rPr>
          <w:b/>
          <w:bCs/>
        </w:rPr>
        <w:t xml:space="preserve"> protections for not only our church but for individuals as well</w:t>
      </w:r>
      <w:r w:rsidRPr="00B0258C">
        <w:rPr>
          <w:b/>
          <w:bCs/>
        </w:rPr>
        <w:t>.</w:t>
      </w:r>
      <w:r>
        <w:t xml:space="preserve"> Havin</w:t>
      </w:r>
      <w:r w:rsidR="00A568C8">
        <w:t>g</w:t>
      </w:r>
      <w:r>
        <w:t xml:space="preserve"> a program in place helps defend the ministry’s reputation, and it is key to maximizing the safety of children, youth, and vulnerable adults in any ministry organization</w:t>
      </w:r>
      <w:r w:rsidR="00A61AC2">
        <w:t>.</w:t>
      </w:r>
    </w:p>
    <w:p w14:paraId="308C8A61" w14:textId="77777777" w:rsidR="000A7C72" w:rsidRPr="00B0258C" w:rsidRDefault="000A7C72">
      <w:pPr>
        <w:rPr>
          <w:i/>
          <w:iCs/>
        </w:rPr>
      </w:pPr>
    </w:p>
    <w:p w14:paraId="6A0F06D0" w14:textId="63332038" w:rsidR="00EB2BE3" w:rsidRDefault="00B0258C" w:rsidP="006B1A28">
      <w:pPr>
        <w:pStyle w:val="Heading2"/>
      </w:pPr>
      <w:r>
        <w:lastRenderedPageBreak/>
        <w:t>Understanding Abuse</w:t>
      </w:r>
    </w:p>
    <w:p w14:paraId="3BC1C026" w14:textId="785C727E" w:rsidR="00B0258C" w:rsidRPr="006B1A28" w:rsidRDefault="00B0258C" w:rsidP="006B1A28">
      <w:pPr>
        <w:pStyle w:val="Heading3"/>
      </w:pPr>
      <w:r w:rsidRPr="006B1A28">
        <w:t>What is abuse?</w:t>
      </w:r>
    </w:p>
    <w:p w14:paraId="2DE7727F" w14:textId="20E16765" w:rsidR="00A568C8" w:rsidRDefault="00B0258C" w:rsidP="00B0258C">
      <w:r w:rsidRPr="00B0258C">
        <w:rPr>
          <w:b/>
          <w:bCs/>
        </w:rPr>
        <w:t>Emotional abuse</w:t>
      </w:r>
      <w:r>
        <w:t xml:space="preserve"> conveys a message that the child is </w:t>
      </w:r>
      <w:r w:rsidR="00A568C8">
        <w:t xml:space="preserve">powerless, </w:t>
      </w:r>
      <w:r w:rsidR="00B21607">
        <w:t>worthless,</w:t>
      </w:r>
      <w:r>
        <w:t xml:space="preserve"> and undeserving of love and care. It can take the form of threats, critical words, demeaning terms or names, deprivation of affection, or similar emotional cruelty. It can be spoken or unspoken.</w:t>
      </w:r>
      <w:r>
        <w:br/>
      </w:r>
      <w:r w:rsidRPr="00B0258C">
        <w:rPr>
          <w:b/>
          <w:bCs/>
        </w:rPr>
        <w:t>Sexual abuse</w:t>
      </w:r>
      <w:r>
        <w:t xml:space="preserve"> can be defined by any form of sexual contact between a child and an adult or older youth. This could include showing or talking about sexually explicit material.</w:t>
      </w:r>
      <w:r>
        <w:br/>
      </w:r>
      <w:r w:rsidRPr="00B0258C">
        <w:rPr>
          <w:b/>
          <w:bCs/>
        </w:rPr>
        <w:t>Physical abuse</w:t>
      </w:r>
      <w:r>
        <w:t xml:space="preserve"> is intentional, deliberate behavior that causes bodily harm to a child. It can take several forms, including assault, shaking, kicking, or choking. In general, it includes all non-accidental physical injuries.</w:t>
      </w:r>
      <w:r>
        <w:br/>
      </w:r>
      <w:r w:rsidRPr="00B0258C">
        <w:rPr>
          <w:b/>
          <w:bCs/>
        </w:rPr>
        <w:t>Neglect</w:t>
      </w:r>
      <w:r>
        <w:t xml:space="preserve"> is failing to meet a child’s needs, such as nutritional, physical, emotional, educational, and safety. Signs of neglect can include lack of basic needs like weather-appropriate clothing, lack of food that results in a child being extremely underweight for their age, or lack of running water for bathing or cleaning clothes.</w:t>
      </w:r>
      <w:r w:rsidR="00A568C8">
        <w:br/>
      </w:r>
      <w:r w:rsidR="00A568C8" w:rsidRPr="00A568C8">
        <w:rPr>
          <w:b/>
          <w:bCs/>
        </w:rPr>
        <w:t>Digital abuse</w:t>
      </w:r>
      <w:r w:rsidR="00A568C8" w:rsidRPr="00AE3364">
        <w:rPr>
          <w:b/>
          <w:bCs/>
          <w:color w:val="EE0000"/>
        </w:rPr>
        <w:t xml:space="preserve"> </w:t>
      </w:r>
      <w:r w:rsidR="00A568C8" w:rsidRPr="00A568C8">
        <w:t xml:space="preserve">refers to the use of digital technologies (such as social media, messaging apps, email, websites, or any internet-enabled device) to harass, exploit, manipulate, or harm a child. This form of abuse can take many forms and often involves violating a child's privacy, safety, or emotional well-being through digital means. This abuse can take the forms of cyberbullying, online grooming, sextortion, non-consensual sharing of images, exposure to harmful content, digital stalking, </w:t>
      </w:r>
      <w:r w:rsidR="00B21607" w:rsidRPr="00A568C8">
        <w:t>impersonation,</w:t>
      </w:r>
      <w:r w:rsidR="00A568C8" w:rsidRPr="00A568C8">
        <w:t xml:space="preserve"> and deception. </w:t>
      </w:r>
    </w:p>
    <w:p w14:paraId="740B7BA9" w14:textId="47C31C02" w:rsidR="001F3BD6" w:rsidRPr="000A7C72" w:rsidRDefault="00DD1A44" w:rsidP="00A568C8">
      <w:pPr>
        <w:rPr>
          <w:rStyle w:val="Heading3Char"/>
          <w:rFonts w:asciiTheme="minorHAnsi" w:eastAsiaTheme="minorHAnsi" w:hAnsiTheme="minorHAnsi" w:cstheme="minorBidi"/>
          <w:i/>
          <w:iCs/>
          <w:color w:val="7F7F7F" w:themeColor="text1" w:themeTint="80"/>
          <w:sz w:val="24"/>
        </w:rPr>
      </w:pPr>
      <w:r w:rsidRPr="00DD1A44">
        <w:rPr>
          <w:i/>
          <w:iCs/>
        </w:rPr>
        <w:t xml:space="preserve">Recipients of abuse are not limited to just children.  Abusers may target children, </w:t>
      </w:r>
      <w:proofErr w:type="gramStart"/>
      <w:r w:rsidRPr="00DD1A44">
        <w:rPr>
          <w:i/>
          <w:iCs/>
        </w:rPr>
        <w:t>youth</w:t>
      </w:r>
      <w:proofErr w:type="gramEnd"/>
      <w:r w:rsidRPr="00DD1A44">
        <w:rPr>
          <w:i/>
          <w:iCs/>
        </w:rPr>
        <w:t xml:space="preserve"> or vulnerable adults.</w:t>
      </w:r>
    </w:p>
    <w:p w14:paraId="0E72DD94" w14:textId="27E41522" w:rsidR="00A568C8" w:rsidRPr="00A568C8" w:rsidRDefault="006B1A28" w:rsidP="00A568C8">
      <w:pPr>
        <w:rPr>
          <w:color w:val="EE0000"/>
        </w:rPr>
      </w:pPr>
      <w:r w:rsidRPr="00B0258C">
        <w:rPr>
          <w:rStyle w:val="Heading3Char"/>
        </w:rPr>
        <w:t>Who are the abusers?</w:t>
      </w:r>
      <w:r w:rsidR="00B0258C">
        <w:t xml:space="preserve"> </w:t>
      </w:r>
    </w:p>
    <w:p w14:paraId="0C32001B" w14:textId="5A0D40DD" w:rsidR="001F3BD6" w:rsidRPr="001F3BD6" w:rsidRDefault="001F3BD6" w:rsidP="00CF41BC">
      <w:pPr>
        <w:pStyle w:val="ListBullet"/>
      </w:pPr>
      <w:r w:rsidRPr="001F3BD6">
        <w:t>77% are parents of the victim</w:t>
      </w:r>
      <w:r>
        <w:t>.</w:t>
      </w:r>
    </w:p>
    <w:p w14:paraId="67AB3BEC" w14:textId="372E7457" w:rsidR="00A568C8" w:rsidRPr="001F3BD6" w:rsidRDefault="00A568C8" w:rsidP="00CF41BC">
      <w:pPr>
        <w:pStyle w:val="ListBullet"/>
      </w:pPr>
      <w:r w:rsidRPr="001F3BD6">
        <w:t xml:space="preserve">About 30 % of sexual abuse are family members. </w:t>
      </w:r>
      <w:r w:rsidRPr="001F3BD6">
        <w:rPr>
          <w:vertAlign w:val="superscript"/>
        </w:rPr>
        <w:t xml:space="preserve">1 </w:t>
      </w:r>
    </w:p>
    <w:p w14:paraId="2F26BFAD" w14:textId="4C3465EE" w:rsidR="00A568C8" w:rsidRPr="001F3BD6" w:rsidRDefault="00A568C8" w:rsidP="00CF41BC">
      <w:pPr>
        <w:pStyle w:val="ListBullet"/>
      </w:pPr>
      <w:r w:rsidRPr="001F3BD6">
        <w:t>60% of sexual abuse is committed by someone known other than family.</w:t>
      </w:r>
      <w:r w:rsidRPr="001F3BD6">
        <w:rPr>
          <w:vertAlign w:val="superscript"/>
        </w:rPr>
        <w:t>2</w:t>
      </w:r>
      <w:r w:rsidRPr="001F3BD6">
        <w:t xml:space="preserve"> </w:t>
      </w:r>
    </w:p>
    <w:p w14:paraId="7C941BBF" w14:textId="77777777" w:rsidR="00A568C8" w:rsidRPr="001F3BD6" w:rsidRDefault="00A568C8" w:rsidP="00CF41BC">
      <w:pPr>
        <w:pStyle w:val="ListBullet"/>
      </w:pPr>
      <w:r w:rsidRPr="001F3BD6">
        <w:lastRenderedPageBreak/>
        <w:t>Only about 10 % of abusers are strangers.</w:t>
      </w:r>
      <w:r w:rsidRPr="001F3BD6">
        <w:rPr>
          <w:vertAlign w:val="superscript"/>
        </w:rPr>
        <w:t>2</w:t>
      </w:r>
      <w:r w:rsidRPr="001F3BD6">
        <w:t xml:space="preserve"> </w:t>
      </w:r>
    </w:p>
    <w:p w14:paraId="58F96EAA" w14:textId="497E3979" w:rsidR="00A568C8" w:rsidRPr="001F3BD6" w:rsidRDefault="00A568C8" w:rsidP="00CF41BC">
      <w:pPr>
        <w:pStyle w:val="ListBullet"/>
      </w:pPr>
      <w:r w:rsidRPr="001F3BD6">
        <w:t>More often sexual abuser are men</w:t>
      </w:r>
      <w:r w:rsidR="001F3BD6">
        <w:t>.</w:t>
      </w:r>
    </w:p>
    <w:p w14:paraId="25F5ECC1" w14:textId="77777777" w:rsidR="001F3BD6" w:rsidRDefault="00A568C8" w:rsidP="00CF41BC">
      <w:pPr>
        <w:pStyle w:val="ListBullet"/>
      </w:pPr>
      <w:r w:rsidRPr="001F3BD6">
        <w:t>53.7 % of child abusers or neglect are women.</w:t>
      </w:r>
    </w:p>
    <w:p w14:paraId="2172D367" w14:textId="77777777" w:rsidR="001F3BD6" w:rsidRDefault="008D3BB0" w:rsidP="001F3BD6">
      <w:pPr>
        <w:pStyle w:val="ListNumber"/>
        <w:numPr>
          <w:ilvl w:val="0"/>
          <w:numId w:val="13"/>
        </w:numPr>
        <w:spacing w:line="240" w:lineRule="auto"/>
        <w:rPr>
          <w:sz w:val="15"/>
          <w:szCs w:val="15"/>
        </w:rPr>
      </w:pPr>
      <w:r w:rsidRPr="001F3BD6">
        <w:rPr>
          <w:sz w:val="15"/>
          <w:szCs w:val="15"/>
        </w:rPr>
        <w:t xml:space="preserve">U.S. Department of Health &amp; Human Services, Administration for Children and Families, Administration on Children, Youth and Families, Children’s Bureau. (2018). Child maltreatment 2016. Available from https://www.acf.hhs.gov/cb/ research-data-technology/statistics-research/child-maltreatment. </w:t>
      </w:r>
    </w:p>
    <w:p w14:paraId="3FEA027F" w14:textId="13AAFB2E" w:rsidR="001F3BD6" w:rsidRDefault="001F3BD6" w:rsidP="001F3BD6">
      <w:pPr>
        <w:pStyle w:val="ListNumber"/>
        <w:numPr>
          <w:ilvl w:val="0"/>
          <w:numId w:val="13"/>
        </w:numPr>
        <w:spacing w:line="240" w:lineRule="auto"/>
        <w:rPr>
          <w:sz w:val="15"/>
          <w:szCs w:val="15"/>
        </w:rPr>
      </w:pPr>
      <w:proofErr w:type="gramStart"/>
      <w:r w:rsidRPr="008D3BB0">
        <w:rPr>
          <w:sz w:val="15"/>
          <w:szCs w:val="15"/>
        </w:rPr>
        <w:t>”Facts</w:t>
      </w:r>
      <w:proofErr w:type="gramEnd"/>
      <w:r w:rsidRPr="008D3BB0">
        <w:rPr>
          <w:sz w:val="15"/>
          <w:szCs w:val="15"/>
        </w:rPr>
        <w:t xml:space="preserve"> and Statistics.” United States Department of Justice National Sex Offender Public Website, www.nsopw.gov/en-US/Education/FactsStatistics. Accessed March 8, 2018.</w:t>
      </w:r>
    </w:p>
    <w:p w14:paraId="2B5EBB2B" w14:textId="06E2F07C" w:rsidR="008D3BB0" w:rsidRDefault="008D3BB0" w:rsidP="008D3BB0">
      <w:r>
        <w:t xml:space="preserve">Sexual predators do not generally stand out in any </w:t>
      </w:r>
      <w:proofErr w:type="gramStart"/>
      <w:r>
        <w:t>particular way</w:t>
      </w:r>
      <w:proofErr w:type="gramEnd"/>
      <w:r>
        <w:t>. They generally match societal norms regarding education, employment, and social status. Most are male, but females also commit sexual offenses. One study indicated that 93 percent of child molesters identify themselves as being religious. This is one of the reasons that accusations of abuse can be difficult to acknowledge. Church members might ask, “</w:t>
      </w:r>
      <w:r w:rsidR="001F3BD6">
        <w:t>H</w:t>
      </w:r>
      <w:r>
        <w:t xml:space="preserve">ow can someone we </w:t>
      </w:r>
      <w:proofErr w:type="gramStart"/>
      <w:r>
        <w:t>know</w:t>
      </w:r>
      <w:proofErr w:type="gramEnd"/>
      <w:r>
        <w:t xml:space="preserve"> and trust be capable of abuse?”</w:t>
      </w:r>
      <w:r w:rsidR="001F3BD6">
        <w:t xml:space="preserve"> Research shows that many abusers attempt to blend into trusted environments, including churches.</w:t>
      </w:r>
    </w:p>
    <w:p w14:paraId="2DF1B2DB" w14:textId="64E5C9D5" w:rsidR="008D3BB0" w:rsidRDefault="006B1A28" w:rsidP="008D3BB0">
      <w:r w:rsidRPr="008D3BB0">
        <w:rPr>
          <w:rStyle w:val="Heading3Char"/>
        </w:rPr>
        <w:t>How does child abuse happen?</w:t>
      </w:r>
      <w:r w:rsidR="008D3BB0">
        <w:br/>
        <w:t>Ministries, particularly churches, are viewed as easy targets by sexual predators. Child abusers and molesters exploit the following characteristics found in most religious organizations: • Churches and many related organizations rely heavily on volunteer help in children and youth ministries. • Churches often have large numbers of children, weak abuse prevention policies, a shortage of willing workers, and a culture that sees the good in people. • Ministries tend to have lax screening procedures and policies. Learn more about screening employees and volunteers in chapter three.</w:t>
      </w:r>
    </w:p>
    <w:p w14:paraId="163A6470" w14:textId="77777777" w:rsidR="008D3BB0" w:rsidRDefault="008D3BB0" w:rsidP="008D3BB0">
      <w:r>
        <w:t xml:space="preserve">Sexual abuse can be difficult to detect. However, awareness of pre-abuse behaviors, often called </w:t>
      </w:r>
      <w:r w:rsidRPr="008D3BB0">
        <w:rPr>
          <w:b/>
          <w:bCs/>
        </w:rPr>
        <w:t>grooming</w:t>
      </w:r>
      <w:r>
        <w:t xml:space="preserve">, can help detect the potential for abuse. It’s important to note that predators will use grooming techniques not only on their victims but also on the gatekeepers (e.g., victim’s parents, volunteers, and church employees). </w:t>
      </w:r>
    </w:p>
    <w:p w14:paraId="59868319" w14:textId="22FB4B1F" w:rsidR="008D3BB0" w:rsidRDefault="008D3BB0" w:rsidP="00CF41BC">
      <w:pPr>
        <w:pStyle w:val="ListBullet"/>
      </w:pPr>
      <w:r>
        <w:t>Grooming behaviors typically include:</w:t>
      </w:r>
      <w:r>
        <w:br/>
        <w:t xml:space="preserve">• Selecting the victim. </w:t>
      </w:r>
      <w:r>
        <w:br/>
      </w:r>
      <w:r>
        <w:lastRenderedPageBreak/>
        <w:t xml:space="preserve">• Gaining trust by cultivating friendships with the gatekeepers. </w:t>
      </w:r>
      <w:r>
        <w:br/>
        <w:t xml:space="preserve">• Offering gifts (jewelry, money), compliments, and lavish attention. </w:t>
      </w:r>
      <w:r>
        <w:br/>
        <w:t>• Gaining access by finding or creating situations to be alone with the victim.</w:t>
      </w:r>
      <w:r>
        <w:br/>
        <w:t xml:space="preserve">• Creating opportunities to slowly establish an increasingly physical connection (touches, tickles, hugs). </w:t>
      </w:r>
      <w:r w:rsidR="001F3BD6">
        <w:br/>
      </w:r>
      <w:r>
        <w:t>• Encouraging or threatening a child to “keep their special secret” by using shame and blame.</w:t>
      </w:r>
    </w:p>
    <w:p w14:paraId="600F76FB" w14:textId="1639730E" w:rsidR="008D3BB0" w:rsidRDefault="008D3BB0" w:rsidP="008D3BB0">
      <w:r>
        <w:t>These techniques are slowly introduced and can cause abuse to remain a secret for some time— whether it is committed within a ministry setting or outside it. Remember, grooming behaviors are very difficult to spot, but if something seems out of place, bring it to the attention of ministry leadership. Hold each other accountable and strictly follow policies.</w:t>
      </w:r>
    </w:p>
    <w:p w14:paraId="2985B9F5" w14:textId="77777777" w:rsidR="000A7C72" w:rsidRDefault="000A7C72" w:rsidP="008D3BB0"/>
    <w:p w14:paraId="174402F7" w14:textId="7E0A3775" w:rsidR="006B1A28" w:rsidRDefault="006B1A28" w:rsidP="006B1A28">
      <w:pPr>
        <w:pStyle w:val="Heading2"/>
      </w:pPr>
      <w:r w:rsidRPr="006B1A28">
        <w:t xml:space="preserve">Protecting our </w:t>
      </w:r>
      <w:r w:rsidR="00DD1A44">
        <w:t>VULNERABLE</w:t>
      </w:r>
    </w:p>
    <w:p w14:paraId="75410E2F" w14:textId="04107F2D" w:rsidR="006B1A28" w:rsidRDefault="006B1A28" w:rsidP="006B1A28">
      <w:r>
        <w:t xml:space="preserve">These policies and procedures include strong guidelines </w:t>
      </w:r>
      <w:r w:rsidR="006432EA">
        <w:t>to</w:t>
      </w:r>
      <w:r>
        <w:t xml:space="preserve"> reduce the potential for abuse.</w:t>
      </w:r>
    </w:p>
    <w:p w14:paraId="4EA4AD2D" w14:textId="564EFF03" w:rsidR="00262489" w:rsidRDefault="006B1A28" w:rsidP="006B1A28">
      <w:r w:rsidRPr="006432EA">
        <w:rPr>
          <w:rStyle w:val="Heading3Char"/>
        </w:rPr>
        <w:t>Screening</w:t>
      </w:r>
    </w:p>
    <w:p w14:paraId="4AAAB7C5" w14:textId="0E1B17D1" w:rsidR="006432EA" w:rsidRDefault="006432EA" w:rsidP="006B1A28">
      <w:r>
        <w:t>All adults, 18 years of age and older,</w:t>
      </w:r>
      <w:r w:rsidR="006B1A28">
        <w:t xml:space="preserve"> that will</w:t>
      </w:r>
      <w:r w:rsidR="001F3BD6">
        <w:t xml:space="preserve"> oversee or</w:t>
      </w:r>
      <w:r w:rsidR="006B1A28">
        <w:t xml:space="preserve"> </w:t>
      </w:r>
      <w:r w:rsidR="001F3BD6">
        <w:t>serve</w:t>
      </w:r>
      <w:r w:rsidR="006B1A28">
        <w:t xml:space="preserve"> in the vicinity of children, in any capacity</w:t>
      </w:r>
      <w:r>
        <w:t xml:space="preserve"> (</w:t>
      </w:r>
      <w:r w:rsidR="006B1A28">
        <w:t>as a leader, assistant</w:t>
      </w:r>
      <w:r>
        <w:t xml:space="preserve">, room </w:t>
      </w:r>
      <w:r w:rsidR="006B1A28">
        <w:t>monitor</w:t>
      </w:r>
      <w:r>
        <w:t xml:space="preserve">, </w:t>
      </w:r>
      <w:r w:rsidR="00D60DC9">
        <w:t xml:space="preserve">VBS volunteer, </w:t>
      </w:r>
      <w:r>
        <w:t>etc.)</w:t>
      </w:r>
      <w:r w:rsidR="006B1A28">
        <w:t xml:space="preserve"> will</w:t>
      </w:r>
      <w:r>
        <w:t xml:space="preserve"> be required to meet requirements.</w:t>
      </w:r>
    </w:p>
    <w:p w14:paraId="212CCFCD" w14:textId="77777777" w:rsidR="00262489" w:rsidRDefault="00262489" w:rsidP="00262489">
      <w:r w:rsidRPr="00053951">
        <w:rPr>
          <w:b/>
          <w:bCs/>
        </w:rPr>
        <w:t>Background Screening</w:t>
      </w:r>
      <w:r>
        <w:t xml:space="preserve"> – Prior to involvement with children in any way, a thorough background check will be performed by the church on behalf of the adult.  The background check will be purchased through a preferred vendor by Blue Creek Baptist Church.  Background checks will be redone at a regular interval not to exceed five (5) years or upon reasonable suspicion of policy violation.</w:t>
      </w:r>
    </w:p>
    <w:p w14:paraId="4F2CBB92" w14:textId="77777777" w:rsidR="00262489" w:rsidRDefault="00262489" w:rsidP="00262489">
      <w:r w:rsidRPr="00CF41BC">
        <w:rPr>
          <w:b/>
          <w:bCs/>
        </w:rPr>
        <w:lastRenderedPageBreak/>
        <w:t>Agreement with this policy</w:t>
      </w:r>
      <w:r>
        <w:t xml:space="preserve"> – All ministry volunteers will attend required training, </w:t>
      </w:r>
      <w:proofErr w:type="gramStart"/>
      <w:r>
        <w:t>review</w:t>
      </w:r>
      <w:proofErr w:type="gramEnd"/>
      <w:r>
        <w:t xml:space="preserve"> and agree to the information within this packet prior to serving children or vulnerable adults.</w:t>
      </w:r>
    </w:p>
    <w:p w14:paraId="00B0FED5" w14:textId="28BF80A2" w:rsidR="00262489" w:rsidRDefault="009519FA" w:rsidP="006B1A28">
      <w:r>
        <w:t xml:space="preserve">Ministry Leaders, teachers and all adult nursery workers </w:t>
      </w:r>
      <w:r w:rsidR="00D60DC9">
        <w:t>are required to meet these additional qualifications.</w:t>
      </w:r>
    </w:p>
    <w:p w14:paraId="7C4F5111" w14:textId="7BF86ABB" w:rsidR="006432EA" w:rsidRPr="00AF20FB" w:rsidRDefault="006432EA" w:rsidP="006B1A28">
      <w:pPr>
        <w:rPr>
          <w:i/>
          <w:iCs/>
        </w:rPr>
      </w:pPr>
      <w:r w:rsidRPr="00053951">
        <w:rPr>
          <w:b/>
          <w:bCs/>
        </w:rPr>
        <w:t>Church Membership</w:t>
      </w:r>
      <w:r>
        <w:t xml:space="preserve"> – Prior to placement as a teacher or assistant for regularly scheduled classroom time, perspective teachers must be members of Blue Creek Baptist Church and have completed all requirements to achieve membership.  Protection of our children’s spiritual heath is of upmost importance</w:t>
      </w:r>
      <w:r w:rsidR="00053951">
        <w:t xml:space="preserve"> and all members affirm their beliefs are in line with the essential doctrines of Blue Creek Baptist Church</w:t>
      </w:r>
      <w:r>
        <w:t>.</w:t>
      </w:r>
      <w:r w:rsidR="00AF20FB">
        <w:t xml:space="preserve">  </w:t>
      </w:r>
      <w:r w:rsidR="00AF20FB" w:rsidRPr="00AF20FB">
        <w:rPr>
          <w:i/>
          <w:iCs/>
        </w:rPr>
        <w:t>Church Membership is not a requirement for employment in Blue Creek Baptist Preschool or as a parent volunteer with Creekside Homeschool Co-Op.</w:t>
      </w:r>
    </w:p>
    <w:p w14:paraId="4DD81BE2" w14:textId="0D08BF2C" w:rsidR="006432EA" w:rsidRDefault="006432EA" w:rsidP="006B1A28">
      <w:r w:rsidRPr="00053951">
        <w:rPr>
          <w:b/>
          <w:bCs/>
        </w:rPr>
        <w:t>Waiting Period</w:t>
      </w:r>
      <w:r>
        <w:t xml:space="preserve"> – Prior to placement as a teacher or assistant for regularly scheduled classroom time, perspective teachers must have </w:t>
      </w:r>
      <w:r w:rsidR="00AF20FB" w:rsidRPr="00AF20FB">
        <w:rPr>
          <w:i/>
          <w:iCs/>
        </w:rPr>
        <w:t>regularly</w:t>
      </w:r>
      <w:r w:rsidR="00AF20FB">
        <w:t xml:space="preserve"> </w:t>
      </w:r>
      <w:r>
        <w:t xml:space="preserve">attended Blue Creek Baptist Church for a minimum of </w:t>
      </w:r>
      <w:r w:rsidR="00524B7D">
        <w:t>three</w:t>
      </w:r>
      <w:r>
        <w:t xml:space="preserve"> (</w:t>
      </w:r>
      <w:r w:rsidR="00524B7D">
        <w:t>3</w:t>
      </w:r>
      <w:r>
        <w:t>) months.</w:t>
      </w:r>
      <w:r w:rsidR="00AF20FB">
        <w:t xml:space="preserve">  </w:t>
      </w:r>
      <w:r w:rsidR="00AF20FB" w:rsidRPr="00AF20FB">
        <w:t>Employees of Blue Creek Baptist Preschool and parent volunteers with Creekside Homeschool Co-Op are exempt from the required waiting period.</w:t>
      </w:r>
    </w:p>
    <w:p w14:paraId="63235F2B" w14:textId="6EAE6DD5" w:rsidR="00053951" w:rsidRDefault="00053951" w:rsidP="00053951">
      <w:pPr>
        <w:pStyle w:val="Heading3"/>
      </w:pPr>
      <w:r>
        <w:t>A Safe Space</w:t>
      </w:r>
    </w:p>
    <w:p w14:paraId="4C373D0C" w14:textId="6C28EBFF" w:rsidR="006432EA" w:rsidRDefault="00053951" w:rsidP="006B1A28">
      <w:r>
        <w:t>In addition to screen all adults with access to our children, the following protocols create a welcoming and safe space for our children while in our care</w:t>
      </w:r>
      <w:r w:rsidR="00C94BF0">
        <w:t>.  These rules apply while at the church building, mission trips, campouts or other church sponsored events.</w:t>
      </w:r>
    </w:p>
    <w:p w14:paraId="0CE6F0CE" w14:textId="75844CB1" w:rsidR="00D31899" w:rsidRDefault="00D31899" w:rsidP="006B1A28">
      <w:r w:rsidRPr="00D31899">
        <w:rPr>
          <w:b/>
          <w:bCs/>
        </w:rPr>
        <w:t>Registered offenders</w:t>
      </w:r>
      <w:r>
        <w:t xml:space="preserve"> – Churches can play a role in helping sex offenders return to society, overcome behaviors, and deepen their faith commitment. However, </w:t>
      </w:r>
      <w:r w:rsidR="00B3026C">
        <w:t>the priority of Blue Creek Baptist church</w:t>
      </w:r>
      <w:r>
        <w:t xml:space="preserve"> is to protect all who attend and participate in ministry activities, especially children.  All registered offenders in North Carolina have the same legal requirements as it pertains to self-monitoring and reporting.  If a member, potential </w:t>
      </w:r>
      <w:r w:rsidR="00B3026C">
        <w:t>member,</w:t>
      </w:r>
      <w:r>
        <w:t xml:space="preserve"> or visitor is a registered sex offender, there would be reasonable expectation that the offender reports their status to </w:t>
      </w:r>
      <w:r w:rsidR="00B3026C">
        <w:t xml:space="preserve">pastoral staff.  Pastoral staff will meet with the offender, discuss the accounts of their </w:t>
      </w:r>
      <w:r w:rsidR="00B3026C">
        <w:lastRenderedPageBreak/>
        <w:t xml:space="preserve">offense, and validate the offenders repentant state based off the discernment of the Holy Spirit.  Pastoral staff will provide the offender with expectations and limitations while on campus, add the offender’s information into the local repository of offenders currently attending Blue </w:t>
      </w:r>
      <w:r w:rsidR="00B21607">
        <w:t>Creek)</w:t>
      </w:r>
      <w:r w:rsidR="00B3026C">
        <w:t xml:space="preserve"> Baptist Church (available to all Blue Creek Baptist Church members and notify appropriate ministries of the offender’s attendance (all children’s ministries, Deacons &amp; Safety and Security).</w:t>
      </w:r>
    </w:p>
    <w:p w14:paraId="157A545A" w14:textId="66D58038" w:rsidR="00431025" w:rsidRDefault="005E154B" w:rsidP="006B1A28">
      <w:r w:rsidRPr="00053951">
        <w:rPr>
          <w:b/>
          <w:bCs/>
        </w:rPr>
        <w:t>The two-adult rule</w:t>
      </w:r>
      <w:r w:rsidR="00053951">
        <w:t xml:space="preserve"> - This rule creates accountability that helps prevent and deter misconduct</w:t>
      </w:r>
      <w:r w:rsidR="00431025">
        <w:t xml:space="preserve">.  At least two screened adults must be present at every function or program involving children, youth, or vulnerable adults. This includes each classroom, vehicle, or other enclosed area. One or more of these adults must be 21 years of age or older. For large groups, the number of adult supervisors must be increased in accordance with state/teacher ratio requirements.  There is a common presumption that family members would be biased if required to provide an account of each other’s actions and, in many states, an individual cannot be compelled to testify against his or her spouse.  </w:t>
      </w:r>
      <w:r w:rsidR="008913E7">
        <w:t xml:space="preserve">Therefore, </w:t>
      </w:r>
      <w:r w:rsidR="00431025">
        <w:t xml:space="preserve">two </w:t>
      </w:r>
      <w:r w:rsidR="00EB5311">
        <w:t xml:space="preserve">related </w:t>
      </w:r>
      <w:r w:rsidR="00431025">
        <w:t xml:space="preserve">adults </w:t>
      </w:r>
      <w:r w:rsidR="00EB5311">
        <w:t>shall be considered a single adult when utilizing the two-adult rule</w:t>
      </w:r>
      <w:r w:rsidR="008D7C92">
        <w:t>.</w:t>
      </w:r>
      <w:r w:rsidR="00891147">
        <w:t xml:space="preserve">  Joint childcare areas (i.e. conjoined nursery rooms) allow for the two-adult rule to be utilized with related adults</w:t>
      </w:r>
      <w:r w:rsidR="00EB5311">
        <w:t xml:space="preserve"> as well</w:t>
      </w:r>
      <w:r w:rsidR="00891147">
        <w:t>.</w:t>
      </w:r>
    </w:p>
    <w:p w14:paraId="05246952" w14:textId="77777777" w:rsidR="00053951" w:rsidRDefault="00053951" w:rsidP="006B1A28">
      <w:r>
        <w:t xml:space="preserve">OR </w:t>
      </w:r>
    </w:p>
    <w:p w14:paraId="4462A378" w14:textId="60780641" w:rsidR="00524B7D" w:rsidRDefault="005E154B" w:rsidP="00524B7D">
      <w:r w:rsidRPr="005E154B">
        <w:rPr>
          <w:b/>
          <w:bCs/>
        </w:rPr>
        <w:t>The rule of three</w:t>
      </w:r>
      <w:r w:rsidR="00053951">
        <w:t xml:space="preserve"> - When the two-adult rule cannot be supported, the rule of three requires at least three individuals be present, with at least one being an adult employee or volunteer. The age and capacity of the children being supervised should be taken into consideration when using this rule. For the rule of three, it’s about accountability. It is not appropriate for one screened adult to be with two toddlers as there would be no accountability regarding the adult’s actions. Similarly, one screened adult should not be alone with a teen volunteer and a very young child because there’s no accountability regarding the interactions between the adult and the teen </w:t>
      </w:r>
      <w:proofErr w:type="gramStart"/>
      <w:r w:rsidR="00053951">
        <w:t>volunteer</w:t>
      </w:r>
      <w:proofErr w:type="gramEnd"/>
      <w:r w:rsidR="00053951">
        <w:t xml:space="preserve">. </w:t>
      </w:r>
      <w:r w:rsidR="00891147">
        <w:t xml:space="preserve"> </w:t>
      </w:r>
      <w:r w:rsidR="00524B7D">
        <w:t>Joint childcare areas (i.e. conjoined nursery rooms) allow for the t</w:t>
      </w:r>
      <w:r w:rsidR="00524B7D">
        <w:t>hree</w:t>
      </w:r>
      <w:r w:rsidR="00524B7D">
        <w:t>-adult rule to be utilized with related adults as well.</w:t>
      </w:r>
    </w:p>
    <w:p w14:paraId="32F7F767" w14:textId="172617AD" w:rsidR="00053951" w:rsidRDefault="00053951" w:rsidP="006B1A28"/>
    <w:p w14:paraId="66E453AD" w14:textId="6C18F66B" w:rsidR="002344BD" w:rsidRDefault="002344BD" w:rsidP="006B1A28">
      <w:r w:rsidRPr="002344BD">
        <w:rPr>
          <w:b/>
          <w:bCs/>
        </w:rPr>
        <w:lastRenderedPageBreak/>
        <w:t xml:space="preserve">Recommended child to adult ratios </w:t>
      </w:r>
      <w:r>
        <w:t>– To provide adequate supervision, the age and number of children/youths will determine the recommended number of adults to be present in the ministry area.</w:t>
      </w:r>
    </w:p>
    <w:p w14:paraId="41320C5B" w14:textId="79A87DDC" w:rsidR="002344BD" w:rsidRDefault="002344BD" w:rsidP="002344BD">
      <w:pPr>
        <w:jc w:val="center"/>
      </w:pPr>
      <w:r>
        <w:rPr>
          <w:noProof/>
        </w:rPr>
        <w:drawing>
          <wp:inline distT="0" distB="0" distL="0" distR="0" wp14:anchorId="4FF1689E" wp14:editId="62922311">
            <wp:extent cx="2237372" cy="6138041"/>
            <wp:effectExtent l="0" t="0" r="0" b="0"/>
            <wp:docPr id="430791712" name="Picture 1" descr="A diagram of a child's life cy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791712" name="Picture 1" descr="A diagram of a child's life cycle&#10;&#10;Description automatically generated"/>
                    <pic:cNvPicPr/>
                  </pic:nvPicPr>
                  <pic:blipFill>
                    <a:blip r:embed="rId9"/>
                    <a:stretch>
                      <a:fillRect/>
                    </a:stretch>
                  </pic:blipFill>
                  <pic:spPr>
                    <a:xfrm>
                      <a:off x="0" y="0"/>
                      <a:ext cx="2288291" cy="6277733"/>
                    </a:xfrm>
                    <a:prstGeom prst="rect">
                      <a:avLst/>
                    </a:prstGeom>
                  </pic:spPr>
                </pic:pic>
              </a:graphicData>
            </a:graphic>
          </wp:inline>
        </w:drawing>
      </w:r>
    </w:p>
    <w:p w14:paraId="36A28884" w14:textId="1152ACC0" w:rsidR="00891147" w:rsidRDefault="00891147" w:rsidP="006B1A28">
      <w:r w:rsidRPr="002344BD">
        <w:rPr>
          <w:b/>
          <w:bCs/>
        </w:rPr>
        <w:t xml:space="preserve">If the supervision of </w:t>
      </w:r>
      <w:r w:rsidR="002344BD">
        <w:rPr>
          <w:b/>
          <w:bCs/>
        </w:rPr>
        <w:t xml:space="preserve">the </w:t>
      </w:r>
      <w:r w:rsidRPr="002344BD">
        <w:rPr>
          <w:b/>
          <w:bCs/>
        </w:rPr>
        <w:t>children</w:t>
      </w:r>
      <w:r w:rsidR="002344BD">
        <w:rPr>
          <w:b/>
          <w:bCs/>
        </w:rPr>
        <w:t>/youths</w:t>
      </w:r>
      <w:r w:rsidRPr="002344BD">
        <w:rPr>
          <w:b/>
          <w:bCs/>
        </w:rPr>
        <w:t xml:space="preserve"> does not meet the rule of two or three, or if the child to adult ratio greatly exceeds approved ratios, the ministry leader should </w:t>
      </w:r>
      <w:r w:rsidRPr="002344BD">
        <w:rPr>
          <w:b/>
          <w:bCs/>
        </w:rPr>
        <w:lastRenderedPageBreak/>
        <w:t xml:space="preserve">immediately be </w:t>
      </w:r>
      <w:r w:rsidR="00F81E7A" w:rsidRPr="002344BD">
        <w:rPr>
          <w:b/>
          <w:bCs/>
        </w:rPr>
        <w:t>notified,</w:t>
      </w:r>
      <w:r w:rsidRPr="002344BD">
        <w:rPr>
          <w:b/>
          <w:bCs/>
        </w:rPr>
        <w:t xml:space="preserve"> and efforts are to be made to provide adequate supervision in the ministry area.</w:t>
      </w:r>
      <w:r>
        <w:t xml:space="preserve">  Should proper supervision not be available, other solutions such as combining groups shall be considered.</w:t>
      </w:r>
    </w:p>
    <w:p w14:paraId="4EEA0A70" w14:textId="1F77D0D5" w:rsidR="001F3BD6" w:rsidRDefault="00E60C4A" w:rsidP="006B1A28">
      <w:r>
        <w:rPr>
          <w:b/>
          <w:bCs/>
        </w:rPr>
        <w:t>Youth helpers</w:t>
      </w:r>
      <w:r w:rsidR="001F3BD6">
        <w:t xml:space="preserve">– </w:t>
      </w:r>
      <w:r>
        <w:t xml:space="preserve">Having youth aged helpers eager to help with ministry can be a blessing, when properly managed.  </w:t>
      </w:r>
      <w:r w:rsidR="00C94BF0">
        <w:t>Although teenagers in your church can be a good resource, they often lack the experience needed to deal with crisis situations</w:t>
      </w:r>
      <w:r w:rsidR="00B730A7">
        <w:t xml:space="preserve"> and ability to avoid being a distraction to other children</w:t>
      </w:r>
      <w:r w:rsidR="00C94BF0">
        <w:t xml:space="preserve">. </w:t>
      </w:r>
      <w:r>
        <w:t xml:space="preserve"> </w:t>
      </w:r>
      <w:r w:rsidR="00BC787A">
        <w:t xml:space="preserve">Ministry leaders should converse with the youth leaders and/or pastors to ensure the prospective helper has the maturity, </w:t>
      </w:r>
      <w:r w:rsidR="00B730A7">
        <w:t>demeanor,</w:t>
      </w:r>
      <w:r w:rsidR="00BC787A">
        <w:t xml:space="preserve"> and attendance </w:t>
      </w:r>
      <w:r w:rsidR="00B730A7">
        <w:t xml:space="preserve">record </w:t>
      </w:r>
      <w:r w:rsidR="00BC787A">
        <w:t xml:space="preserve">to be a resource to the ministry leader.  </w:t>
      </w:r>
      <w:r w:rsidR="00BC787A" w:rsidRPr="00B730A7">
        <w:rPr>
          <w:i/>
          <w:iCs/>
        </w:rPr>
        <w:t xml:space="preserve">Minor helpers are to be </w:t>
      </w:r>
      <w:r w:rsidR="00AF20FB">
        <w:rPr>
          <w:i/>
          <w:iCs/>
        </w:rPr>
        <w:t>14</w:t>
      </w:r>
      <w:r w:rsidR="00BC787A" w:rsidRPr="00B730A7">
        <w:rPr>
          <w:i/>
          <w:iCs/>
        </w:rPr>
        <w:t xml:space="preserve"> years of age or older and are to only serve once every two months</w:t>
      </w:r>
      <w:r w:rsidR="00BC787A">
        <w:t xml:space="preserve">.  The teenage years are of upmost importance in a person’s life and while having a desire to assist is admirable, we must encourage our teenagers to be present for the teaching and preaching of the Word first and foremost.  If their attendance is limited to the weeks that they are serving, the ministry leader should advise them of the need to be present when not serving and to remove them from the schedule until regular attendance has again been attained.  </w:t>
      </w:r>
      <w:r>
        <w:t xml:space="preserve">When a minor is present in a support role (example: youth assisting with Children’s Church); tasks and responsibilities, should be limited to those that DO NOT have any authority over the other children.  </w:t>
      </w:r>
      <w:r w:rsidRPr="00B730A7">
        <w:rPr>
          <w:i/>
          <w:iCs/>
        </w:rPr>
        <w:t>No minor should be granted authority over another minor in any capacity, for any amount of time.</w:t>
      </w:r>
      <w:r w:rsidR="00C94BF0">
        <w:t xml:space="preserve">  </w:t>
      </w:r>
      <w:r w:rsidR="00B730A7">
        <w:rPr>
          <w:i/>
          <w:iCs/>
        </w:rPr>
        <w:t>Ministry leaders should strive to have only one youth-aged assistant during a service/class and the r</w:t>
      </w:r>
      <w:r w:rsidR="00C94BF0" w:rsidRPr="00C94BF0">
        <w:rPr>
          <w:i/>
          <w:iCs/>
        </w:rPr>
        <w:t>ules of two and three apply to youth helpers as well.</w:t>
      </w:r>
    </w:p>
    <w:p w14:paraId="43C5CED4" w14:textId="661EF532" w:rsidR="001F3BD6" w:rsidRDefault="001F3BD6" w:rsidP="006B1A28">
      <w:r w:rsidRPr="005E154B">
        <w:rPr>
          <w:b/>
          <w:bCs/>
        </w:rPr>
        <w:t>Constant supervision</w:t>
      </w:r>
      <w:r>
        <w:t xml:space="preserve"> – At no time should children be left without adult supervision.  If at any point one of the adults is no longer able to satisfactorily supervise the children, the ministry leader or church staff should be notified immediately to provide a replacement.  Direct line of </w:t>
      </w:r>
      <w:r w:rsidR="009519FA">
        <w:t>sight</w:t>
      </w:r>
      <w:r>
        <w:t>, when appropriate (i.e. not during bathroom time)</w:t>
      </w:r>
      <w:r w:rsidR="009519FA">
        <w:t xml:space="preserve">, is the standard </w:t>
      </w:r>
      <w:r w:rsidR="00F81E7A">
        <w:t>recommendation</w:t>
      </w:r>
      <w:r>
        <w:t xml:space="preserve">.  </w:t>
      </w:r>
    </w:p>
    <w:p w14:paraId="46B9116B" w14:textId="0C242D2B" w:rsidR="00A61AC2" w:rsidRDefault="00A61AC2" w:rsidP="006B1A28">
      <w:r w:rsidRPr="00A61AC2">
        <w:rPr>
          <w:b/>
          <w:bCs/>
        </w:rPr>
        <w:t>Proper behavior</w:t>
      </w:r>
      <w:r>
        <w:t xml:space="preserve"> - Workers should avoid the appearance of impropriety—such as sitting older children on their lap, kissing, or embracing others, etc.  </w:t>
      </w:r>
      <w:r w:rsidR="00C94BF0">
        <w:t xml:space="preserve">Any hugging should be initiated by the child.  </w:t>
      </w:r>
      <w:r>
        <w:t>Unused rooms, closets, and outdoor structures are to be avoided.</w:t>
      </w:r>
    </w:p>
    <w:p w14:paraId="367F1262" w14:textId="079A3CDC" w:rsidR="00E60C4A" w:rsidRDefault="00E60C4A" w:rsidP="006B1A28">
      <w:r w:rsidRPr="00E60C4A">
        <w:rPr>
          <w:b/>
          <w:bCs/>
        </w:rPr>
        <w:lastRenderedPageBreak/>
        <w:t>Behavior monitoring</w:t>
      </w:r>
      <w:r>
        <w:t xml:space="preserve"> – In addition to children being abused by adults, improper behavior (bullying, physical attacks, verbal attacks, etc.) between children is also behavior that should be watched out for and addressed if observed.  Proper supervision should prevent these situations from arising, however one must be observant for indications that improper behavior is occurring or has occurred.</w:t>
      </w:r>
    </w:p>
    <w:p w14:paraId="1D3E0F5A" w14:textId="17256002" w:rsidR="009519FA" w:rsidRDefault="005E154B" w:rsidP="00CF41BC">
      <w:r w:rsidRPr="005E154B">
        <w:rPr>
          <w:b/>
          <w:bCs/>
        </w:rPr>
        <w:t>Bathroom policy</w:t>
      </w:r>
      <w:r>
        <w:t xml:space="preserve"> </w:t>
      </w:r>
      <w:r w:rsidR="009519FA">
        <w:t>–</w:t>
      </w:r>
      <w:r>
        <w:t xml:space="preserve"> </w:t>
      </w:r>
      <w:r w:rsidR="009519FA">
        <w:t xml:space="preserve">The security </w:t>
      </w:r>
      <w:r w:rsidR="00F86873">
        <w:t xml:space="preserve">and protection </w:t>
      </w:r>
      <w:r w:rsidR="009519FA">
        <w:t>of children within the bathroom is the responsibility of all adults</w:t>
      </w:r>
      <w:r w:rsidR="00A510BC">
        <w:t xml:space="preserve"> within the church</w:t>
      </w:r>
      <w:r w:rsidR="009519FA">
        <w:t xml:space="preserve">.  </w:t>
      </w:r>
    </w:p>
    <w:p w14:paraId="6E9683A3" w14:textId="46622ADA" w:rsidR="009519FA" w:rsidRDefault="009519FA" w:rsidP="00CF41BC">
      <w:r w:rsidRPr="009519FA">
        <w:rPr>
          <w:b/>
          <w:bCs/>
        </w:rPr>
        <w:t>During class time</w:t>
      </w:r>
      <w:r>
        <w:t xml:space="preserve">, teachers should provide </w:t>
      </w:r>
      <w:r w:rsidR="00A510BC">
        <w:t>age-appropriate</w:t>
      </w:r>
      <w:r>
        <w:t xml:space="preserve"> supervision and assistance for children going to and from the bathroom.</w:t>
      </w:r>
    </w:p>
    <w:p w14:paraId="4F2A5928" w14:textId="12FEE15E" w:rsidR="009519FA" w:rsidRPr="003175BD" w:rsidRDefault="009519FA" w:rsidP="00F81E7A">
      <w:pPr>
        <w:rPr>
          <w:color w:val="FF0000"/>
        </w:rPr>
      </w:pPr>
      <w:r w:rsidRPr="009519FA">
        <w:rPr>
          <w:b/>
          <w:bCs/>
        </w:rPr>
        <w:t>Before, between &amp; after class time</w:t>
      </w:r>
      <w:r>
        <w:t xml:space="preserve"> children may be using the restroom </w:t>
      </w:r>
      <w:r w:rsidR="00A510BC">
        <w:t xml:space="preserve">on their own </w:t>
      </w:r>
      <w:r>
        <w:t>during these times.</w:t>
      </w:r>
      <w:r w:rsidR="003175BD">
        <w:t xml:space="preserve">  All adults should be mindful of protecting the safety of our children during these transition times.  No adult is to be with a child, who is not their own, behind a single, closed door (i.e. an individual stall or one person restroom).</w:t>
      </w:r>
      <w:r w:rsidR="00F81E7A">
        <w:t xml:space="preserve">  Signage will be posted in every bathroom advising of this practice.</w:t>
      </w:r>
    </w:p>
    <w:p w14:paraId="02C79179" w14:textId="53FCE0CC" w:rsidR="00A510BC" w:rsidRDefault="00A510BC" w:rsidP="00CF41BC">
      <w:r w:rsidRPr="00A510BC">
        <w:rPr>
          <w:b/>
          <w:bCs/>
        </w:rPr>
        <w:t xml:space="preserve">While </w:t>
      </w:r>
      <w:r>
        <w:rPr>
          <w:b/>
          <w:bCs/>
        </w:rPr>
        <w:t>on</w:t>
      </w:r>
      <w:r w:rsidRPr="00A510BC">
        <w:rPr>
          <w:b/>
          <w:bCs/>
        </w:rPr>
        <w:t xml:space="preserve"> off-campus activities</w:t>
      </w:r>
      <w:r>
        <w:rPr>
          <w:b/>
          <w:bCs/>
        </w:rPr>
        <w:t xml:space="preserve"> with children under the age of 12</w:t>
      </w:r>
      <w:r>
        <w:t>, the supervising adults should designate leaders to remain with the group while another adult leader escorts the children to the bathroom.  If possible, the Rule of Two should continue to be met.  The adult should first check to make sure the facility is safe and then wait outside the restroom for the children. If assistance is required, the presence of a second adult escort is also recommended.</w:t>
      </w:r>
    </w:p>
    <w:p w14:paraId="2027023E" w14:textId="5AECA28F" w:rsidR="00A510BC" w:rsidRDefault="00A510BC" w:rsidP="00CF41BC">
      <w:r>
        <w:rPr>
          <w:b/>
          <w:bCs/>
        </w:rPr>
        <w:t>Age-appropriate</w:t>
      </w:r>
      <w:r w:rsidR="009519FA">
        <w:rPr>
          <w:b/>
          <w:bCs/>
        </w:rPr>
        <w:t xml:space="preserve"> assistance</w:t>
      </w:r>
      <w:r w:rsidR="00C94BF0" w:rsidRPr="00C94BF0">
        <w:rPr>
          <w:b/>
          <w:bCs/>
        </w:rPr>
        <w:t>:</w:t>
      </w:r>
      <w:r w:rsidR="00A61AC2" w:rsidRPr="00C94BF0">
        <w:rPr>
          <w:b/>
          <w:bCs/>
        </w:rPr>
        <w:t xml:space="preserve"> </w:t>
      </w:r>
      <w:r w:rsidR="00A61AC2">
        <w:t>Children age</w:t>
      </w:r>
      <w:r w:rsidR="001F3BD6">
        <w:t>s</w:t>
      </w:r>
      <w:r w:rsidR="00A61AC2">
        <w:t xml:space="preserve"> 5 or younger (boys and girls) should be </w:t>
      </w:r>
      <w:r w:rsidR="009519FA">
        <w:t xml:space="preserve">escorted to the bathroom in groups of at least two children at a time.  The escort is recommended to be an approved adult.  If children </w:t>
      </w:r>
      <w:r>
        <w:t>need</w:t>
      </w:r>
      <w:r w:rsidR="009519FA">
        <w:t xml:space="preserve"> assistance in the bathroom, they should be assisted </w:t>
      </w:r>
      <w:r w:rsidR="00A61AC2">
        <w:t xml:space="preserve">by an </w:t>
      </w:r>
      <w:r w:rsidR="009519FA">
        <w:t xml:space="preserve">approved, </w:t>
      </w:r>
      <w:r w:rsidR="00A61AC2">
        <w:t>adult female. Leave the bathroom door ajar with a second screened worker nearby for additional accountability.</w:t>
      </w:r>
      <w:r w:rsidR="00C94BF0">
        <w:t xml:space="preserve">  </w:t>
      </w:r>
      <w:r w:rsidR="00A61AC2">
        <w:t xml:space="preserve">Never touch the private areas of a child, youth, or vulnerable adult </w:t>
      </w:r>
      <w:r w:rsidR="00C94BF0">
        <w:t>except,</w:t>
      </w:r>
      <w:r w:rsidR="00A61AC2">
        <w:t xml:space="preserve"> when necessary, as in the case of changing a diaper</w:t>
      </w:r>
      <w:r w:rsidR="00C94BF0">
        <w:t>.  Diaper changing area must be visible and checked regularly.</w:t>
      </w:r>
    </w:p>
    <w:p w14:paraId="0439DFB3" w14:textId="5F99A015" w:rsidR="00CF41BC" w:rsidRDefault="00CF41BC" w:rsidP="00CF41BC">
      <w:pPr>
        <w:pStyle w:val="Heading2"/>
        <w:rPr>
          <w:color w:val="EE0000"/>
        </w:rPr>
      </w:pPr>
      <w:r w:rsidRPr="00BD148D">
        <w:rPr>
          <w:rFonts w:eastAsia="Times New Roman"/>
          <w:lang w:eastAsia="en-US"/>
        </w:rPr>
        <w:lastRenderedPageBreak/>
        <w:t xml:space="preserve">Behavior Management </w:t>
      </w:r>
    </w:p>
    <w:p w14:paraId="39C4EEAA" w14:textId="77777777" w:rsidR="00CF41BC" w:rsidRPr="00BD148D" w:rsidRDefault="00CF41BC" w:rsidP="00CF41BC">
      <w:pPr>
        <w:pStyle w:val="Heading3"/>
        <w:rPr>
          <w:rFonts w:eastAsia="Times New Roman"/>
          <w:lang w:eastAsia="en-US"/>
        </w:rPr>
      </w:pPr>
      <w:r w:rsidRPr="00BD148D">
        <w:rPr>
          <w:rFonts w:eastAsia="Times New Roman"/>
          <w:lang w:eastAsia="en-US"/>
        </w:rPr>
        <w:t>Guiding Principles</w:t>
      </w:r>
    </w:p>
    <w:p w14:paraId="5304D390" w14:textId="26E4CC0B" w:rsidR="00CF41BC" w:rsidRPr="00BD148D" w:rsidRDefault="00CF41BC" w:rsidP="00CF41BC">
      <w:pPr>
        <w:pStyle w:val="ListBullet"/>
        <w:rPr>
          <w:lang w:eastAsia="en-US"/>
        </w:rPr>
      </w:pPr>
      <w:r w:rsidRPr="00BD148D">
        <w:rPr>
          <w:lang w:eastAsia="en-US"/>
        </w:rPr>
        <w:t xml:space="preserve">All children are created in the image of God and should be treated with </w:t>
      </w:r>
      <w:r>
        <w:rPr>
          <w:lang w:eastAsia="en-US"/>
        </w:rPr>
        <w:t xml:space="preserve">patience, care, attention, respect, </w:t>
      </w:r>
      <w:r w:rsidRPr="00BD148D">
        <w:rPr>
          <w:lang w:eastAsia="en-US"/>
        </w:rPr>
        <w:t>dignity, and love.</w:t>
      </w:r>
    </w:p>
    <w:p w14:paraId="7B35130D" w14:textId="77777777" w:rsidR="00CF41BC" w:rsidRPr="00BD148D" w:rsidRDefault="00CF41BC" w:rsidP="00CF41BC">
      <w:pPr>
        <w:pStyle w:val="ListBullet"/>
        <w:rPr>
          <w:lang w:eastAsia="en-US"/>
        </w:rPr>
      </w:pPr>
      <w:r w:rsidRPr="00BD148D">
        <w:rPr>
          <w:lang w:eastAsia="en-US"/>
        </w:rPr>
        <w:t>Discipline is a form of guidance, not punishment.</w:t>
      </w:r>
    </w:p>
    <w:p w14:paraId="3E28CE76" w14:textId="77777777" w:rsidR="00CF41BC" w:rsidRPr="00BD148D" w:rsidRDefault="00CF41BC" w:rsidP="00CF41BC">
      <w:pPr>
        <w:pStyle w:val="ListBullet"/>
        <w:rPr>
          <w:lang w:eastAsia="en-US"/>
        </w:rPr>
      </w:pPr>
      <w:r w:rsidRPr="00BD148D">
        <w:rPr>
          <w:lang w:eastAsia="en-US"/>
        </w:rPr>
        <w:t>Clear expectations and consistent reinforcement help children thrive.</w:t>
      </w:r>
    </w:p>
    <w:p w14:paraId="1D8F176E" w14:textId="2BF83678" w:rsidR="00CF41BC" w:rsidRPr="00CF41BC" w:rsidRDefault="00CF41BC" w:rsidP="00CF41BC">
      <w:pPr>
        <w:pStyle w:val="ListBullet"/>
        <w:rPr>
          <w:lang w:eastAsia="en-US"/>
        </w:rPr>
      </w:pPr>
      <w:r w:rsidRPr="00BD148D">
        <w:rPr>
          <w:lang w:eastAsia="en-US"/>
        </w:rPr>
        <w:t>Parents are partners in behavior management.</w:t>
      </w:r>
    </w:p>
    <w:p w14:paraId="158289FD" w14:textId="77777777" w:rsidR="00CF41BC" w:rsidRPr="00BD148D" w:rsidRDefault="00CF41BC" w:rsidP="00CF41BC">
      <w:pPr>
        <w:pStyle w:val="Heading3"/>
        <w:rPr>
          <w:rFonts w:eastAsia="Times New Roman"/>
          <w:lang w:eastAsia="en-US"/>
        </w:rPr>
      </w:pPr>
      <w:r w:rsidRPr="00BD148D">
        <w:rPr>
          <w:rFonts w:eastAsia="Times New Roman"/>
          <w:lang w:eastAsia="en-US"/>
        </w:rPr>
        <w:t>Behavior Expectations</w:t>
      </w:r>
    </w:p>
    <w:p w14:paraId="4BF47D23" w14:textId="77777777" w:rsidR="00CF41BC" w:rsidRPr="00BD148D" w:rsidRDefault="00CF41BC" w:rsidP="00CF41BC">
      <w:pPr>
        <w:pStyle w:val="Heading4"/>
        <w:rPr>
          <w:rFonts w:eastAsia="Times New Roman"/>
          <w:lang w:eastAsia="en-US"/>
        </w:rPr>
      </w:pPr>
      <w:r w:rsidRPr="00BD148D">
        <w:rPr>
          <w:rFonts w:eastAsia="Times New Roman"/>
          <w:lang w:eastAsia="en-US"/>
        </w:rPr>
        <w:t>Children are expected to:</w:t>
      </w:r>
    </w:p>
    <w:p w14:paraId="7D717377" w14:textId="77777777" w:rsidR="00CF41BC" w:rsidRPr="00BD148D" w:rsidRDefault="00CF41BC" w:rsidP="00CF41BC">
      <w:pPr>
        <w:pStyle w:val="ListBullet"/>
        <w:rPr>
          <w:lang w:eastAsia="en-US"/>
        </w:rPr>
      </w:pPr>
      <w:r w:rsidRPr="00BD148D">
        <w:rPr>
          <w:lang w:eastAsia="en-US"/>
        </w:rPr>
        <w:t>Treat others with kindness and respect.</w:t>
      </w:r>
    </w:p>
    <w:p w14:paraId="04678E93" w14:textId="77777777" w:rsidR="00CF41BC" w:rsidRPr="00BD148D" w:rsidRDefault="00CF41BC" w:rsidP="00CF41BC">
      <w:pPr>
        <w:pStyle w:val="ListBullet"/>
        <w:rPr>
          <w:lang w:eastAsia="en-US"/>
        </w:rPr>
      </w:pPr>
      <w:r w:rsidRPr="00BD148D">
        <w:rPr>
          <w:lang w:eastAsia="en-US"/>
        </w:rPr>
        <w:t>Follow directions from ministry leaders and volunteers.</w:t>
      </w:r>
    </w:p>
    <w:p w14:paraId="13D55813" w14:textId="77777777" w:rsidR="00CF41BC" w:rsidRPr="00BD148D" w:rsidRDefault="00CF41BC" w:rsidP="00CF41BC">
      <w:pPr>
        <w:pStyle w:val="ListBullet"/>
        <w:rPr>
          <w:lang w:eastAsia="en-US"/>
        </w:rPr>
      </w:pPr>
      <w:r w:rsidRPr="00BD148D">
        <w:rPr>
          <w:lang w:eastAsia="en-US"/>
        </w:rPr>
        <w:t>Keep hands, feet, and objects to themselves.</w:t>
      </w:r>
    </w:p>
    <w:p w14:paraId="7AA08CFE" w14:textId="77777777" w:rsidR="00CF41BC" w:rsidRPr="00BD148D" w:rsidRDefault="00CF41BC" w:rsidP="00CF41BC">
      <w:pPr>
        <w:pStyle w:val="ListBullet"/>
        <w:rPr>
          <w:lang w:eastAsia="en-US"/>
        </w:rPr>
      </w:pPr>
      <w:r w:rsidRPr="00BD148D">
        <w:rPr>
          <w:lang w:eastAsia="en-US"/>
        </w:rPr>
        <w:t>Use respectful language.</w:t>
      </w:r>
    </w:p>
    <w:p w14:paraId="2CA97EEE" w14:textId="77777777" w:rsidR="00CF41BC" w:rsidRDefault="00CF41BC" w:rsidP="00CF41BC">
      <w:pPr>
        <w:pStyle w:val="ListBullet"/>
        <w:rPr>
          <w:lang w:eastAsia="en-US"/>
        </w:rPr>
      </w:pPr>
      <w:r w:rsidRPr="00BD148D">
        <w:rPr>
          <w:lang w:eastAsia="en-US"/>
        </w:rPr>
        <w:t>Remain in designated ministry areas unless given permission.</w:t>
      </w:r>
    </w:p>
    <w:p w14:paraId="5298AB89" w14:textId="6FABCB77" w:rsidR="00CF41BC" w:rsidRPr="00CF41BC" w:rsidRDefault="00CF41BC" w:rsidP="00CF41BC">
      <w:pPr>
        <w:pStyle w:val="ListBullet"/>
        <w:rPr>
          <w:lang w:eastAsia="en-US"/>
        </w:rPr>
      </w:pPr>
      <w:r w:rsidRPr="00CF41BC">
        <w:rPr>
          <w:lang w:eastAsia="en-US"/>
        </w:rPr>
        <w:t>Respect for church property and the learning environment.</w:t>
      </w:r>
    </w:p>
    <w:p w14:paraId="45F980C2" w14:textId="77777777" w:rsidR="00CF41BC" w:rsidRPr="00BD148D" w:rsidRDefault="00CF41BC" w:rsidP="00CF41BC">
      <w:pPr>
        <w:pStyle w:val="Heading3"/>
        <w:rPr>
          <w:rFonts w:eastAsia="Times New Roman"/>
          <w:lang w:eastAsia="en-US"/>
        </w:rPr>
      </w:pPr>
      <w:r w:rsidRPr="00BD148D">
        <w:rPr>
          <w:rFonts w:eastAsia="Times New Roman"/>
          <w:lang w:eastAsia="en-US"/>
        </w:rPr>
        <w:t>Positive Guidance Strategies</w:t>
      </w:r>
    </w:p>
    <w:p w14:paraId="0FCD7217" w14:textId="77777777" w:rsidR="00CF41BC" w:rsidRPr="00BD148D" w:rsidRDefault="00CF41BC" w:rsidP="00CF41BC">
      <w:pPr>
        <w:pStyle w:val="Heading4"/>
        <w:rPr>
          <w:rFonts w:eastAsia="Times New Roman"/>
          <w:lang w:eastAsia="en-US"/>
        </w:rPr>
      </w:pPr>
      <w:r w:rsidRPr="00BD148D">
        <w:rPr>
          <w:rFonts w:eastAsia="Times New Roman"/>
          <w:lang w:eastAsia="en-US"/>
        </w:rPr>
        <w:t>Volunteers and staff will:</w:t>
      </w:r>
    </w:p>
    <w:p w14:paraId="579E8723" w14:textId="77777777" w:rsidR="00CF41BC" w:rsidRPr="00BD148D" w:rsidRDefault="00CF41BC" w:rsidP="00CF41BC">
      <w:pPr>
        <w:pStyle w:val="ListBullet"/>
        <w:rPr>
          <w:lang w:eastAsia="en-US"/>
        </w:rPr>
      </w:pPr>
      <w:r w:rsidRPr="00BD148D">
        <w:rPr>
          <w:lang w:eastAsia="en-US"/>
        </w:rPr>
        <w:t>Use age-appropriate language to explain expectations.</w:t>
      </w:r>
    </w:p>
    <w:p w14:paraId="77B33F0D" w14:textId="77777777" w:rsidR="00CF41BC" w:rsidRPr="00BD148D" w:rsidRDefault="00CF41BC" w:rsidP="00CF41BC">
      <w:pPr>
        <w:pStyle w:val="ListBullet"/>
        <w:rPr>
          <w:lang w:eastAsia="en-US"/>
        </w:rPr>
      </w:pPr>
      <w:r w:rsidRPr="00BD148D">
        <w:rPr>
          <w:lang w:eastAsia="en-US"/>
        </w:rPr>
        <w:t>Offer choices when appropriate.</w:t>
      </w:r>
    </w:p>
    <w:p w14:paraId="3286C0CC" w14:textId="77777777" w:rsidR="00CF41BC" w:rsidRPr="00BD148D" w:rsidRDefault="00CF41BC" w:rsidP="00CF41BC">
      <w:pPr>
        <w:pStyle w:val="ListBullet"/>
        <w:rPr>
          <w:lang w:eastAsia="en-US"/>
        </w:rPr>
      </w:pPr>
      <w:r w:rsidRPr="00BD148D">
        <w:rPr>
          <w:lang w:eastAsia="en-US"/>
        </w:rPr>
        <w:t>Redirect misbehavior before it escalates.</w:t>
      </w:r>
    </w:p>
    <w:p w14:paraId="769F1B50" w14:textId="77777777" w:rsidR="00CF41BC" w:rsidRDefault="00CF41BC" w:rsidP="00CF41BC">
      <w:pPr>
        <w:pStyle w:val="ListBullet"/>
        <w:rPr>
          <w:lang w:eastAsia="en-US"/>
        </w:rPr>
      </w:pPr>
      <w:r w:rsidRPr="00BD148D">
        <w:rPr>
          <w:lang w:eastAsia="en-US"/>
        </w:rPr>
        <w:t>Reinforce positive behaviors with praise and encouragement.</w:t>
      </w:r>
    </w:p>
    <w:p w14:paraId="42BA6255" w14:textId="7D2F7387" w:rsidR="00CF41BC" w:rsidRPr="00CF41BC" w:rsidRDefault="00CF41BC" w:rsidP="00CF41BC">
      <w:pPr>
        <w:pStyle w:val="ListBullet"/>
        <w:rPr>
          <w:lang w:eastAsia="en-US"/>
        </w:rPr>
      </w:pPr>
      <w:r w:rsidRPr="00543B9D">
        <w:rPr>
          <w:lang w:eastAsia="en-US"/>
        </w:rPr>
        <w:t xml:space="preserve">Use calm, respectful tones and maintain appropriate, non-threatening eye contact when correcting </w:t>
      </w:r>
      <w:r w:rsidR="00B21607" w:rsidRPr="00543B9D">
        <w:rPr>
          <w:lang w:eastAsia="en-US"/>
        </w:rPr>
        <w:t>behavior.</w:t>
      </w:r>
    </w:p>
    <w:p w14:paraId="035B312C" w14:textId="77777777" w:rsidR="00CF41BC" w:rsidRPr="00BD148D" w:rsidRDefault="00CF41BC" w:rsidP="00CF41BC">
      <w:pPr>
        <w:pStyle w:val="Heading3"/>
        <w:rPr>
          <w:rFonts w:eastAsia="Times New Roman"/>
          <w:lang w:eastAsia="en-US"/>
        </w:rPr>
      </w:pPr>
      <w:r w:rsidRPr="00BD148D">
        <w:rPr>
          <w:rFonts w:eastAsia="Times New Roman"/>
          <w:lang w:eastAsia="en-US"/>
        </w:rPr>
        <w:lastRenderedPageBreak/>
        <w:t>Unacceptable Discipline Practices</w:t>
      </w:r>
    </w:p>
    <w:p w14:paraId="5C7A13BD" w14:textId="77777777" w:rsidR="00CF41BC" w:rsidRPr="00BD148D" w:rsidRDefault="00CF41BC" w:rsidP="00CF41BC">
      <w:pPr>
        <w:spacing w:before="100" w:beforeAutospacing="1" w:after="100" w:afterAutospacing="1" w:line="240" w:lineRule="auto"/>
        <w:rPr>
          <w:rFonts w:ascii="Times New Roman" w:eastAsia="Times New Roman" w:hAnsi="Times New Roman" w:cs="Times New Roman"/>
          <w:color w:val="auto"/>
          <w:lang w:eastAsia="en-US"/>
        </w:rPr>
      </w:pPr>
      <w:r w:rsidRPr="00CF41BC">
        <w:rPr>
          <w:rStyle w:val="Heading4Char"/>
        </w:rPr>
        <w:t>The following are strictly prohibited</w:t>
      </w:r>
      <w:r w:rsidRPr="00BD148D">
        <w:rPr>
          <w:rFonts w:ascii="Times New Roman" w:eastAsia="Times New Roman" w:hAnsi="Times New Roman" w:cs="Times New Roman"/>
          <w:color w:val="auto"/>
          <w:lang w:eastAsia="en-US"/>
        </w:rPr>
        <w:t>:</w:t>
      </w:r>
    </w:p>
    <w:p w14:paraId="525420B0" w14:textId="3E51B500" w:rsidR="00CF41BC" w:rsidRPr="00BD148D" w:rsidRDefault="00CF41BC" w:rsidP="00CF41BC">
      <w:pPr>
        <w:pStyle w:val="ListBullet"/>
        <w:rPr>
          <w:lang w:eastAsia="en-US"/>
        </w:rPr>
      </w:pPr>
      <w:r w:rsidRPr="00BD148D">
        <w:rPr>
          <w:lang w:eastAsia="en-US"/>
        </w:rPr>
        <w:t>Physical punishment (e.g., hitting, spanking</w:t>
      </w:r>
      <w:r>
        <w:rPr>
          <w:lang w:eastAsia="en-US"/>
        </w:rPr>
        <w:t>, making do push-ups</w:t>
      </w:r>
      <w:r w:rsidRPr="00BD148D">
        <w:rPr>
          <w:lang w:eastAsia="en-US"/>
        </w:rPr>
        <w:t>)</w:t>
      </w:r>
    </w:p>
    <w:p w14:paraId="0076D06A" w14:textId="77777777" w:rsidR="00CF41BC" w:rsidRPr="00BD148D" w:rsidRDefault="00CF41BC" w:rsidP="00CF41BC">
      <w:pPr>
        <w:pStyle w:val="ListBullet"/>
        <w:rPr>
          <w:lang w:eastAsia="en-US"/>
        </w:rPr>
      </w:pPr>
      <w:r w:rsidRPr="00BD148D">
        <w:rPr>
          <w:lang w:eastAsia="en-US"/>
        </w:rPr>
        <w:t>Yelling or shaming</w:t>
      </w:r>
    </w:p>
    <w:p w14:paraId="69262921" w14:textId="77777777" w:rsidR="00CF41BC" w:rsidRPr="00BD148D" w:rsidRDefault="00CF41BC" w:rsidP="00CF41BC">
      <w:pPr>
        <w:pStyle w:val="ListBullet"/>
        <w:rPr>
          <w:lang w:eastAsia="en-US"/>
        </w:rPr>
      </w:pPr>
      <w:r w:rsidRPr="00BD148D">
        <w:rPr>
          <w:lang w:eastAsia="en-US"/>
        </w:rPr>
        <w:t>Withholding food or bathroom access</w:t>
      </w:r>
    </w:p>
    <w:p w14:paraId="6964D69A" w14:textId="7207244C" w:rsidR="00CF41BC" w:rsidRPr="00CF41BC" w:rsidRDefault="00CF41BC" w:rsidP="00CF41BC">
      <w:pPr>
        <w:pStyle w:val="ListBullet"/>
        <w:rPr>
          <w:lang w:eastAsia="en-US"/>
        </w:rPr>
      </w:pPr>
      <w:r w:rsidRPr="00BD148D">
        <w:rPr>
          <w:lang w:eastAsia="en-US"/>
        </w:rPr>
        <w:t>Isolating</w:t>
      </w:r>
      <w:r w:rsidR="00AF20FB">
        <w:rPr>
          <w:lang w:eastAsia="en-US"/>
        </w:rPr>
        <w:t xml:space="preserve"> a</w:t>
      </w:r>
      <w:r w:rsidRPr="00BD148D">
        <w:rPr>
          <w:lang w:eastAsia="en-US"/>
        </w:rPr>
        <w:t xml:space="preserve"> child</w:t>
      </w:r>
      <w:r w:rsidR="00AF20FB">
        <w:rPr>
          <w:lang w:eastAsia="en-US"/>
        </w:rPr>
        <w:t xml:space="preserve"> without supervision</w:t>
      </w:r>
      <w:r w:rsidRPr="00BD148D">
        <w:rPr>
          <w:lang w:eastAsia="en-US"/>
        </w:rPr>
        <w:t xml:space="preserve"> as punishment</w:t>
      </w:r>
    </w:p>
    <w:p w14:paraId="5C89CE40" w14:textId="77777777" w:rsidR="00CF41BC" w:rsidRPr="00BD148D" w:rsidRDefault="00CF41BC" w:rsidP="00CF41BC">
      <w:pPr>
        <w:pStyle w:val="Heading3"/>
        <w:rPr>
          <w:rFonts w:eastAsia="Times New Roman"/>
          <w:lang w:eastAsia="en-US"/>
        </w:rPr>
      </w:pPr>
      <w:r w:rsidRPr="00BD148D">
        <w:rPr>
          <w:rFonts w:eastAsia="Times New Roman"/>
          <w:lang w:eastAsia="en-US"/>
        </w:rPr>
        <w:t>Behavior Correction Procedures</w:t>
      </w:r>
    </w:p>
    <w:p w14:paraId="2DBA5434" w14:textId="77777777" w:rsidR="00CF41BC" w:rsidRPr="00BD148D" w:rsidRDefault="00CF41BC" w:rsidP="00CF41BC">
      <w:pPr>
        <w:pStyle w:val="ListBullet"/>
        <w:rPr>
          <w:lang w:eastAsia="en-US"/>
        </w:rPr>
      </w:pPr>
      <w:r w:rsidRPr="00BD148D">
        <w:rPr>
          <w:b/>
          <w:bCs/>
          <w:lang w:eastAsia="en-US"/>
        </w:rPr>
        <w:t>Verbal Reminder</w:t>
      </w:r>
      <w:r w:rsidRPr="00BD148D">
        <w:rPr>
          <w:lang w:eastAsia="en-US"/>
        </w:rPr>
        <w:t xml:space="preserve"> – Gently remind the child of expectations.</w:t>
      </w:r>
    </w:p>
    <w:p w14:paraId="603D1865" w14:textId="77777777" w:rsidR="00CF41BC" w:rsidRPr="00BD148D" w:rsidRDefault="00CF41BC" w:rsidP="00CF41BC">
      <w:pPr>
        <w:pStyle w:val="ListBullet"/>
        <w:rPr>
          <w:lang w:eastAsia="en-US"/>
        </w:rPr>
      </w:pPr>
      <w:r w:rsidRPr="00BD148D">
        <w:rPr>
          <w:b/>
          <w:bCs/>
          <w:lang w:eastAsia="en-US"/>
        </w:rPr>
        <w:t>Redirection</w:t>
      </w:r>
      <w:r w:rsidRPr="00BD148D">
        <w:rPr>
          <w:lang w:eastAsia="en-US"/>
        </w:rPr>
        <w:t xml:space="preserve"> – Guide the child to another activity or location within the room.</w:t>
      </w:r>
    </w:p>
    <w:p w14:paraId="22DDBBCD" w14:textId="129DE4EF" w:rsidR="00CF41BC" w:rsidRPr="00BD148D" w:rsidRDefault="00CF41BC" w:rsidP="00CF41BC">
      <w:pPr>
        <w:pStyle w:val="ListBullet"/>
        <w:rPr>
          <w:lang w:eastAsia="en-US"/>
        </w:rPr>
      </w:pPr>
      <w:r w:rsidRPr="00BD148D">
        <w:rPr>
          <w:b/>
          <w:bCs/>
          <w:lang w:eastAsia="en-US"/>
        </w:rPr>
        <w:t>Break/Cool-Down</w:t>
      </w:r>
      <w:r w:rsidRPr="00BD148D">
        <w:rPr>
          <w:lang w:eastAsia="en-US"/>
        </w:rPr>
        <w:t xml:space="preserve"> – Provide a brief</w:t>
      </w:r>
      <w:r w:rsidR="00AF20FB">
        <w:rPr>
          <w:lang w:eastAsia="en-US"/>
        </w:rPr>
        <w:t>,</w:t>
      </w:r>
      <w:r w:rsidRPr="00BD148D">
        <w:rPr>
          <w:lang w:eastAsia="en-US"/>
        </w:rPr>
        <w:t xml:space="preserve"> supervised time away from the group to calm down.</w:t>
      </w:r>
    </w:p>
    <w:p w14:paraId="2F7A6A89" w14:textId="77777777" w:rsidR="00CF41BC" w:rsidRPr="00BD148D" w:rsidRDefault="00CF41BC" w:rsidP="00CF41BC">
      <w:pPr>
        <w:pStyle w:val="ListBullet"/>
        <w:rPr>
          <w:lang w:eastAsia="en-US"/>
        </w:rPr>
      </w:pPr>
      <w:r w:rsidRPr="00BD148D">
        <w:rPr>
          <w:b/>
          <w:bCs/>
          <w:lang w:eastAsia="en-US"/>
        </w:rPr>
        <w:t>Parent Notification</w:t>
      </w:r>
      <w:r w:rsidRPr="00BD148D">
        <w:rPr>
          <w:lang w:eastAsia="en-US"/>
        </w:rPr>
        <w:t xml:space="preserve"> – If behavior continues, inform the parent/guardian at pick-up.</w:t>
      </w:r>
    </w:p>
    <w:p w14:paraId="258E65ED" w14:textId="6DD59782" w:rsidR="00CF41BC" w:rsidRPr="00CF41BC" w:rsidRDefault="00CF41BC" w:rsidP="00CF41BC">
      <w:pPr>
        <w:pStyle w:val="ListBullet"/>
        <w:rPr>
          <w:lang w:eastAsia="en-US"/>
        </w:rPr>
      </w:pPr>
      <w:r w:rsidRPr="00BD148D">
        <w:rPr>
          <w:b/>
          <w:bCs/>
          <w:lang w:eastAsia="en-US"/>
        </w:rPr>
        <w:t>Ministry Leader Involvement</w:t>
      </w:r>
      <w:r w:rsidRPr="00BD148D">
        <w:rPr>
          <w:lang w:eastAsia="en-US"/>
        </w:rPr>
        <w:t xml:space="preserve"> – For ongoing or serious issues, involve a ministry leader and, if needed, schedule a meeting with the family</w:t>
      </w:r>
      <w:r>
        <w:rPr>
          <w:lang w:eastAsia="en-US"/>
        </w:rPr>
        <w:t xml:space="preserve"> to determine if there are other acceptable behavior modifications or plans. </w:t>
      </w:r>
    </w:p>
    <w:p w14:paraId="62E90485" w14:textId="77777777" w:rsidR="00CF41BC" w:rsidRPr="00BD148D" w:rsidRDefault="00CF41BC" w:rsidP="00CF41BC">
      <w:pPr>
        <w:pStyle w:val="Heading3"/>
        <w:rPr>
          <w:rFonts w:eastAsia="Times New Roman"/>
          <w:lang w:eastAsia="en-US"/>
        </w:rPr>
      </w:pPr>
      <w:r w:rsidRPr="00BD148D">
        <w:rPr>
          <w:rFonts w:eastAsia="Times New Roman"/>
          <w:lang w:eastAsia="en-US"/>
        </w:rPr>
        <w:t>Serious or Repeated Behaviors</w:t>
      </w:r>
    </w:p>
    <w:p w14:paraId="205F50D7" w14:textId="77777777" w:rsidR="00CF41BC" w:rsidRPr="00BD148D" w:rsidRDefault="00CF41BC" w:rsidP="00CF41BC">
      <w:pPr>
        <w:pStyle w:val="Heading4"/>
        <w:rPr>
          <w:rFonts w:eastAsia="Times New Roman"/>
          <w:lang w:eastAsia="en-US"/>
        </w:rPr>
      </w:pPr>
      <w:r w:rsidRPr="00BD148D">
        <w:rPr>
          <w:rFonts w:eastAsia="Times New Roman"/>
          <w:lang w:eastAsia="en-US"/>
        </w:rPr>
        <w:t>Behaviors such as physical aggression, bullying, or repeated defiance may result in:</w:t>
      </w:r>
    </w:p>
    <w:p w14:paraId="03ACF883" w14:textId="77777777" w:rsidR="00CF41BC" w:rsidRPr="00BD148D" w:rsidRDefault="00CF41BC" w:rsidP="00CF41BC">
      <w:pPr>
        <w:pStyle w:val="ListBullet"/>
        <w:rPr>
          <w:lang w:eastAsia="en-US"/>
        </w:rPr>
      </w:pPr>
      <w:r w:rsidRPr="00BD148D">
        <w:rPr>
          <w:lang w:eastAsia="en-US"/>
        </w:rPr>
        <w:t>A formal behavior plan created with the parent.</w:t>
      </w:r>
    </w:p>
    <w:p w14:paraId="1DC67A1B" w14:textId="77777777" w:rsidR="00CF41BC" w:rsidRPr="00BD148D" w:rsidRDefault="00CF41BC" w:rsidP="00CF41BC">
      <w:pPr>
        <w:pStyle w:val="ListBullet"/>
        <w:rPr>
          <w:lang w:eastAsia="en-US"/>
        </w:rPr>
      </w:pPr>
      <w:r w:rsidRPr="00BD148D">
        <w:rPr>
          <w:lang w:eastAsia="en-US"/>
        </w:rPr>
        <w:t>Temporary removal from the ministry program (with pastoral input)</w:t>
      </w:r>
      <w:r>
        <w:rPr>
          <w:lang w:eastAsia="en-US"/>
        </w:rPr>
        <w:t xml:space="preserve"> (and clarify what temporary means as in weeks with subject to review at what length of time?)</w:t>
      </w:r>
      <w:r w:rsidRPr="00BD148D">
        <w:rPr>
          <w:lang w:eastAsia="en-US"/>
        </w:rPr>
        <w:t>.</w:t>
      </w:r>
    </w:p>
    <w:p w14:paraId="5F242836" w14:textId="041DD9D9" w:rsidR="00CF41BC" w:rsidRPr="00CF41BC" w:rsidRDefault="00CF41BC" w:rsidP="00CF41BC">
      <w:pPr>
        <w:pStyle w:val="ListBullet"/>
        <w:rPr>
          <w:lang w:eastAsia="en-US"/>
        </w:rPr>
      </w:pPr>
      <w:r w:rsidRPr="00BD148D">
        <w:rPr>
          <w:lang w:eastAsia="en-US"/>
        </w:rPr>
        <w:t>Reentry plan to ensure the child’s safe and successful participation.</w:t>
      </w:r>
    </w:p>
    <w:p w14:paraId="092792C9" w14:textId="77777777" w:rsidR="00CF41BC" w:rsidRPr="00BD148D" w:rsidRDefault="00CF41BC" w:rsidP="00CF41BC">
      <w:pPr>
        <w:pStyle w:val="Heading3"/>
        <w:rPr>
          <w:rFonts w:eastAsia="Times New Roman"/>
          <w:lang w:eastAsia="en-US"/>
        </w:rPr>
      </w:pPr>
      <w:r w:rsidRPr="00BD148D">
        <w:rPr>
          <w:rFonts w:eastAsia="Times New Roman"/>
          <w:lang w:eastAsia="en-US"/>
        </w:rPr>
        <w:lastRenderedPageBreak/>
        <w:t>Documentation</w:t>
      </w:r>
    </w:p>
    <w:p w14:paraId="3D17A07F" w14:textId="77777777" w:rsidR="00AF20FB" w:rsidRDefault="00AF20FB" w:rsidP="00CF41BC">
      <w:pPr>
        <w:pStyle w:val="Heading2"/>
        <w:rPr>
          <w:rFonts w:asciiTheme="minorHAnsi" w:eastAsiaTheme="minorHAnsi" w:hAnsiTheme="minorHAnsi" w:cstheme="minorBidi"/>
          <w:caps w:val="0"/>
          <w:color w:val="7F7F7F" w:themeColor="text1" w:themeTint="80"/>
          <w:spacing w:val="0"/>
          <w:sz w:val="24"/>
          <w:szCs w:val="24"/>
          <w:lang w:eastAsia="en-US"/>
        </w:rPr>
      </w:pPr>
      <w:r w:rsidRPr="00AF20FB">
        <w:rPr>
          <w:rFonts w:asciiTheme="minorHAnsi" w:eastAsiaTheme="minorHAnsi" w:hAnsiTheme="minorHAnsi" w:cstheme="minorBidi"/>
          <w:caps w:val="0"/>
          <w:color w:val="7F7F7F" w:themeColor="text1" w:themeTint="80"/>
          <w:spacing w:val="0"/>
          <w:sz w:val="24"/>
          <w:szCs w:val="24"/>
          <w:lang w:eastAsia="en-US"/>
        </w:rPr>
        <w:t>All incidents that result in physical harm between children/youth or actions by the child that necessitate more than three (3) disciplinary actions within a single class session must be documented using the church’s Incident Report Form. This form shall be signed by the staff/volunteer and the ministry leader</w:t>
      </w:r>
      <w:r>
        <w:rPr>
          <w:rFonts w:asciiTheme="minorHAnsi" w:eastAsiaTheme="minorHAnsi" w:hAnsiTheme="minorHAnsi" w:cstheme="minorBidi"/>
          <w:caps w:val="0"/>
          <w:color w:val="7F7F7F" w:themeColor="text1" w:themeTint="80"/>
          <w:spacing w:val="0"/>
          <w:sz w:val="24"/>
          <w:szCs w:val="24"/>
          <w:lang w:eastAsia="en-US"/>
        </w:rPr>
        <w:t>.</w:t>
      </w:r>
    </w:p>
    <w:p w14:paraId="5B20C121" w14:textId="77777777" w:rsidR="00AF20FB" w:rsidRDefault="00AF20FB" w:rsidP="00CF41BC">
      <w:pPr>
        <w:pStyle w:val="Heading2"/>
      </w:pPr>
    </w:p>
    <w:p w14:paraId="4F3827FE" w14:textId="78EDF018" w:rsidR="00CF41BC" w:rsidRPr="00AF20FB" w:rsidRDefault="00CF41BC" w:rsidP="00CF41BC">
      <w:pPr>
        <w:pStyle w:val="Heading2"/>
        <w:rPr>
          <w:rFonts w:asciiTheme="minorHAnsi" w:eastAsiaTheme="minorHAnsi" w:hAnsiTheme="minorHAnsi" w:cstheme="minorBidi"/>
          <w:caps w:val="0"/>
          <w:color w:val="7F7F7F" w:themeColor="text1" w:themeTint="80"/>
          <w:spacing w:val="0"/>
          <w:sz w:val="24"/>
          <w:szCs w:val="24"/>
          <w:lang w:eastAsia="en-US"/>
        </w:rPr>
      </w:pPr>
      <w:r>
        <w:t>Ministering with Special Needs</w:t>
      </w:r>
    </w:p>
    <w:p w14:paraId="6EDA362B" w14:textId="5E6A3B63" w:rsidR="00CF41BC" w:rsidRPr="00CF41BC" w:rsidRDefault="00CF41BC" w:rsidP="00CF41BC">
      <w:r>
        <w:t xml:space="preserve">TBD as ministry leaders </w:t>
      </w:r>
      <w:proofErr w:type="gramStart"/>
      <w:r>
        <w:t>are</w:t>
      </w:r>
      <w:proofErr w:type="gramEnd"/>
      <w:r>
        <w:t xml:space="preserve"> discussing and formulating a plan.</w:t>
      </w:r>
    </w:p>
    <w:p w14:paraId="6A569EB0" w14:textId="77777777" w:rsidR="002F3CF5" w:rsidRDefault="002F3CF5" w:rsidP="00CF41BC">
      <w:pPr>
        <w:pStyle w:val="Heading2"/>
      </w:pPr>
    </w:p>
    <w:p w14:paraId="5FD5E240" w14:textId="4099E0EC" w:rsidR="00053951" w:rsidRDefault="003E3198" w:rsidP="00CF41BC">
      <w:pPr>
        <w:pStyle w:val="Heading2"/>
      </w:pPr>
      <w:r>
        <w:t>Youth/Student Ministry Considerations</w:t>
      </w:r>
    </w:p>
    <w:p w14:paraId="54176AF7" w14:textId="75CC67F3" w:rsidR="003E3198" w:rsidRDefault="003E3198" w:rsidP="003E3198">
      <w:r>
        <w:t xml:space="preserve">The youth/student ministry of every church brings about an additional layer of consideration due to the age of both students &amp; leaders along with social &amp; spiritual </w:t>
      </w:r>
      <w:r w:rsidR="00A61AC2">
        <w:t>topics that may arise.</w:t>
      </w:r>
      <w:r>
        <w:t xml:space="preserve"> </w:t>
      </w:r>
    </w:p>
    <w:p w14:paraId="2B973B68" w14:textId="7D70247D" w:rsidR="00A61AC2" w:rsidRDefault="00A61AC2" w:rsidP="003E3198">
      <w:r>
        <w:t>Adult staff and volunteers should avoid traveling in a vehicle one-on-one with a minor. If it is necessary, develop a communication strategy to notify parents/guardians or supervisors when leaving for and arriving at an event.</w:t>
      </w:r>
    </w:p>
    <w:p w14:paraId="0CF82426" w14:textId="6FD8C652" w:rsidR="00DD1A44" w:rsidRDefault="00DD1A44" w:rsidP="002F3CF5">
      <w:pPr>
        <w:pStyle w:val="ListBullet"/>
      </w:pPr>
      <w:r>
        <w:t>Blue Creek Baptist Church desires to promote safety and to create a healthy environment for texting and electronic communication between its youth workers and students who participate in youth ministry activities. As a result, Blue Creek Baptist Church has developed the following guidelines:</w:t>
      </w:r>
      <w:r>
        <w:br/>
        <w:t>1. Ministry youth workers may not transmit any content that is illicit, unsavory, abusive, pornographic, discriminatory, harassing, or disrespectful when communicating with each other or with minors involved in ministry activities.</w:t>
      </w:r>
      <w:r>
        <w:br/>
        <w:t xml:space="preserve">2. Except in an emergency, youth workers may not transmit any personal information pertaining to a minor without the youth ministry participant and his or her parents or guardians signing consent forms. This applies to group texting, group e-mail, or any other public method of electronic communication. Personal information may include </w:t>
      </w:r>
      <w:r>
        <w:lastRenderedPageBreak/>
        <w:t>such things as a minor’s name, phone number, email address, or photograph.</w:t>
      </w:r>
      <w:r>
        <w:br/>
        <w:t xml:space="preserve">3. Youth workers will discourage students from using cell phones during ministry programs except in an emergency, to contact a parent or guardian, or to place calls specifically approved by a leader. </w:t>
      </w:r>
      <w:r>
        <w:br/>
        <w:t>4. Youth workers who become aware of possible child abuse through electronic media must immediately notify pastoral staff. The ministry will consult with its attorney and report abuse as required by law.</w:t>
      </w:r>
      <w:r>
        <w:br/>
        <w:t>5. All information, images, or videos shared electronically through public ministry communications channels aren’t considered confidential.</w:t>
      </w:r>
      <w:r w:rsidR="00C94BF0">
        <w:br/>
        <w:t xml:space="preserve">6. Ministry activities which require use of church-owned vehicles should abide by the Vehicle Use Policies of Blue Creek Baptist Church, to include using </w:t>
      </w:r>
      <w:proofErr w:type="spellStart"/>
      <w:proofErr w:type="gramStart"/>
      <w:r w:rsidR="00C94BF0">
        <w:t>a</w:t>
      </w:r>
      <w:proofErr w:type="spellEnd"/>
      <w:proofErr w:type="gramEnd"/>
      <w:r w:rsidR="00C94BF0">
        <w:t xml:space="preserve"> approved drivers.</w:t>
      </w:r>
      <w:r>
        <w:br/>
      </w:r>
      <w:r w:rsidR="00C94BF0">
        <w:t>7</w:t>
      </w:r>
      <w:r>
        <w:t>. Youth workers on ministry business may never use a cell phone while driving—even hands-free— unless it’s an emergency</w:t>
      </w:r>
      <w:r w:rsidR="00C94BF0">
        <w:t>.</w:t>
      </w:r>
      <w:r>
        <w:br/>
      </w:r>
      <w:r w:rsidR="00C94BF0">
        <w:t>8</w:t>
      </w:r>
      <w:r>
        <w:t>. Any texts or emails sent by ministry youth workers must go to a group rather than to individuals.  Groups must include non-familial ministry staff/volunteers, parents or three or more youth of mix gender.</w:t>
      </w:r>
      <w:r w:rsidR="00C94BF0">
        <w:t xml:space="preserve">  </w:t>
      </w:r>
      <w:r w:rsidR="00B3180A">
        <w:t xml:space="preserve">Ministry related communication between minors and adults must be between 7am and 10pm, unless it is </w:t>
      </w:r>
      <w:proofErr w:type="gramStart"/>
      <w:r w:rsidR="00B3180A">
        <w:t>an emergency situation</w:t>
      </w:r>
      <w:proofErr w:type="gramEnd"/>
      <w:r w:rsidR="00B3180A">
        <w:t>.</w:t>
      </w:r>
      <w:r w:rsidR="00C94BF0">
        <w:t xml:space="preserve"> </w:t>
      </w:r>
    </w:p>
    <w:p w14:paraId="24C2F473" w14:textId="77777777" w:rsidR="000A7C72" w:rsidRDefault="000A7C72" w:rsidP="00DD1A44">
      <w:pPr>
        <w:pStyle w:val="Heading2"/>
      </w:pPr>
    </w:p>
    <w:p w14:paraId="4961D1E4" w14:textId="3DC76037" w:rsidR="00DD1A44" w:rsidRDefault="00DD1A44" w:rsidP="00DD1A44">
      <w:pPr>
        <w:pStyle w:val="Heading2"/>
      </w:pPr>
      <w:r>
        <w:t>Reporting</w:t>
      </w:r>
    </w:p>
    <w:p w14:paraId="7FEA8C0B" w14:textId="0E3836CB" w:rsidR="00DD1A44" w:rsidRDefault="004179DE" w:rsidP="00DD1A44">
      <w:r>
        <w:t>When disregard for the protocols required within this document have been observed by a staff member or volunteer ministry worker, immediately report the behavior to the ministry leader (Sunday School Director, Children’s Ministry Leader, etc.).  If the observed behavior was performed by the ministry leader, report the incident to a member of the pastoral staff.</w:t>
      </w:r>
      <w:r w:rsidR="00877513" w:rsidRPr="00877513">
        <w:t xml:space="preserve"> </w:t>
      </w:r>
      <w:r w:rsidR="00877513">
        <w:t xml:space="preserve">For neglecting to follow the protocols within, ministry leadership will review the offense and discuss with the staff member or volunteer accordingly.  </w:t>
      </w:r>
    </w:p>
    <w:p w14:paraId="32281F22" w14:textId="13CD33F3" w:rsidR="004179DE" w:rsidRDefault="00877513" w:rsidP="00DD1A44">
      <w:r>
        <w:t xml:space="preserve">If child abuse or neglect has been witnessed or reported, the ministry leader or a member of pastoral staff will notify Onslow County Department of Social Services as required by </w:t>
      </w:r>
    </w:p>
    <w:p w14:paraId="4AA09AE7" w14:textId="77777777" w:rsidR="00D03FE3" w:rsidRDefault="00D03FE3" w:rsidP="00877513">
      <w:pPr>
        <w:pStyle w:val="cs8e357f70"/>
        <w:spacing w:before="0" w:beforeAutospacing="0" w:after="0" w:afterAutospacing="0"/>
        <w:ind w:left="1080" w:hanging="1080"/>
        <w:jc w:val="both"/>
        <w:rPr>
          <w:rFonts w:asciiTheme="minorHAnsi" w:eastAsiaTheme="minorHAnsi" w:hAnsiTheme="minorHAnsi" w:cstheme="minorBidi"/>
          <w:b/>
          <w:bCs/>
          <w:color w:val="7F7F7F" w:themeColor="text1" w:themeTint="80"/>
          <w:lang w:eastAsia="ja-JP"/>
        </w:rPr>
      </w:pPr>
    </w:p>
    <w:p w14:paraId="17A3603A" w14:textId="77777777" w:rsidR="00D03FE3" w:rsidRDefault="00D03FE3" w:rsidP="00877513">
      <w:pPr>
        <w:pStyle w:val="cs8e357f70"/>
        <w:spacing w:before="0" w:beforeAutospacing="0" w:after="0" w:afterAutospacing="0"/>
        <w:ind w:left="1080" w:hanging="1080"/>
        <w:jc w:val="both"/>
        <w:rPr>
          <w:rFonts w:asciiTheme="minorHAnsi" w:eastAsiaTheme="minorHAnsi" w:hAnsiTheme="minorHAnsi" w:cstheme="minorBidi"/>
          <w:b/>
          <w:bCs/>
          <w:color w:val="7F7F7F" w:themeColor="text1" w:themeTint="80"/>
          <w:lang w:eastAsia="ja-JP"/>
        </w:rPr>
      </w:pPr>
    </w:p>
    <w:p w14:paraId="6B84DFB7" w14:textId="0E636EEE" w:rsidR="00877513" w:rsidRPr="00877513" w:rsidRDefault="00877513" w:rsidP="00877513">
      <w:pPr>
        <w:pStyle w:val="cs8e357f70"/>
        <w:spacing w:before="0" w:beforeAutospacing="0" w:after="0" w:afterAutospacing="0"/>
        <w:ind w:left="1080" w:hanging="1080"/>
        <w:jc w:val="both"/>
        <w:rPr>
          <w:rFonts w:asciiTheme="minorHAnsi" w:eastAsiaTheme="minorHAnsi" w:hAnsiTheme="minorHAnsi" w:cstheme="minorBidi"/>
          <w:b/>
          <w:bCs/>
          <w:color w:val="7F7F7F" w:themeColor="text1" w:themeTint="80"/>
          <w:lang w:eastAsia="ja-JP"/>
        </w:rPr>
      </w:pPr>
      <w:r w:rsidRPr="00877513">
        <w:rPr>
          <w:rFonts w:asciiTheme="minorHAnsi" w:eastAsiaTheme="minorHAnsi" w:hAnsiTheme="minorHAnsi" w:cstheme="minorBidi"/>
          <w:b/>
          <w:bCs/>
          <w:color w:val="7F7F7F" w:themeColor="text1" w:themeTint="80"/>
          <w:lang w:eastAsia="ja-JP"/>
        </w:rPr>
        <w:t>§ 7B-301.  Duty to report abuse, neglect, dependency, or death due to maltreatment.</w:t>
      </w:r>
    </w:p>
    <w:p w14:paraId="638763FE" w14:textId="77777777" w:rsidR="00877513" w:rsidRPr="00877513" w:rsidRDefault="00877513" w:rsidP="00D03FE3">
      <w:pPr>
        <w:pStyle w:val="cs4817da29"/>
        <w:spacing w:before="0" w:beforeAutospacing="0" w:after="0" w:afterAutospacing="0"/>
        <w:ind w:firstLine="720"/>
        <w:jc w:val="both"/>
        <w:rPr>
          <w:rFonts w:asciiTheme="minorHAnsi" w:eastAsiaTheme="minorHAnsi" w:hAnsiTheme="minorHAnsi" w:cstheme="minorBidi"/>
          <w:color w:val="7F7F7F" w:themeColor="text1" w:themeTint="80"/>
          <w:lang w:eastAsia="ja-JP"/>
        </w:rPr>
      </w:pPr>
      <w:r w:rsidRPr="00877513">
        <w:rPr>
          <w:rFonts w:asciiTheme="minorHAnsi" w:eastAsiaTheme="minorHAnsi" w:hAnsiTheme="minorHAnsi" w:cstheme="minorBidi"/>
          <w:color w:val="7F7F7F" w:themeColor="text1" w:themeTint="80"/>
          <w:lang w:eastAsia="ja-JP"/>
        </w:rPr>
        <w:t>(a) Any person or institution who has cause to suspect that any juvenile is abused, neglected, or dependent, as defined by G.S. 7B-101, or has died as the result of maltreatment, shall report the case of that juvenile to the director of the department of social services in the county where the juvenile resides or is found.</w:t>
      </w:r>
    </w:p>
    <w:p w14:paraId="131CC64B" w14:textId="2AC6660C" w:rsidR="00877513" w:rsidRDefault="00877513" w:rsidP="00DD1A44">
      <w:r>
        <w:t xml:space="preserve">If a member of Blue Creek Baptist Church or volunteer working on behalf of Blue Creek Baptist Church suspects that a child has been a victim of abuse or neglect occurring in the home or at the hands of a parent or guardian, the witness shall consult with the ministry leader or pastoral staff who will then report said suspicions to Onslow County Department of Social Services, pursuant to </w:t>
      </w:r>
      <w:r w:rsidRPr="00877513">
        <w:t>§ 7B-301</w:t>
      </w:r>
      <w:r>
        <w:t>.</w:t>
      </w:r>
    </w:p>
    <w:p w14:paraId="74FE8149" w14:textId="77777777" w:rsidR="00D03FE3" w:rsidRDefault="00877513" w:rsidP="00D03FE3">
      <w:r>
        <w:t xml:space="preserve">Blue Creek Baptist Church, its leaders, </w:t>
      </w:r>
      <w:proofErr w:type="gramStart"/>
      <w:r>
        <w:t>volunteers</w:t>
      </w:r>
      <w:proofErr w:type="gramEnd"/>
      <w:r>
        <w:t xml:space="preserve"> and members are required by law to report all suspected cases of child abuse or neglect.  In addition to our duty to protect </w:t>
      </w:r>
      <w:r w:rsidR="00D03FE3">
        <w:t>children based upon the Holy Scriptures</w:t>
      </w:r>
      <w:r>
        <w:t xml:space="preserve">, the </w:t>
      </w:r>
      <w:proofErr w:type="gramStart"/>
      <w:r>
        <w:t>laws</w:t>
      </w:r>
      <w:proofErr w:type="gramEnd"/>
      <w:r>
        <w:t xml:space="preserve"> of North Carolina </w:t>
      </w:r>
      <w:r w:rsidR="00D03FE3">
        <w:t>duly advocates for the protection of children.</w:t>
      </w:r>
    </w:p>
    <w:p w14:paraId="412C8DAD" w14:textId="293D3D44" w:rsidR="000A7C72" w:rsidRPr="00D03FE3" w:rsidRDefault="00D03FE3" w:rsidP="00D03FE3">
      <w:pPr>
        <w:spacing w:line="240" w:lineRule="auto"/>
        <w:ind w:firstLine="720"/>
      </w:pPr>
      <w:r w:rsidRPr="00D03FE3">
        <w:t>(b) any person or institution who knowingly or wantonly fails to report the case of a juvenile as required by subsection (a) of this section, or who knowingly or wantonly prevents another person from making a report as required by subsection (a) of this section, is guilty of a class 1 misdemeanor</w:t>
      </w:r>
      <w:r w:rsidRPr="00D03FE3">
        <w:rPr>
          <w:caps/>
        </w:rPr>
        <w:t>.</w:t>
      </w:r>
    </w:p>
    <w:p w14:paraId="245B1EBE" w14:textId="77777777" w:rsidR="00D03FE3" w:rsidRDefault="00D03FE3" w:rsidP="00B3026C">
      <w:pPr>
        <w:pStyle w:val="Heading2"/>
      </w:pPr>
    </w:p>
    <w:p w14:paraId="24B14BC4" w14:textId="014DE51C" w:rsidR="00E5235D" w:rsidRDefault="00E5235D" w:rsidP="00B3026C">
      <w:pPr>
        <w:pStyle w:val="Heading2"/>
      </w:pPr>
      <w:r>
        <w:t>Required Training</w:t>
      </w:r>
    </w:p>
    <w:p w14:paraId="3527333A" w14:textId="246D3ECC" w:rsidR="00E5235D" w:rsidRPr="00E5235D" w:rsidRDefault="00E5235D" w:rsidP="00E5235D">
      <w:r>
        <w:t xml:space="preserve">Staff or ministry leadership will provide </w:t>
      </w:r>
      <w:r w:rsidRPr="00E5235D">
        <w:rPr>
          <w:b/>
          <w:bCs/>
        </w:rPr>
        <w:t>mandatory</w:t>
      </w:r>
      <w:r>
        <w:t xml:space="preserve"> training for all interested volunteers prior to the inception of their service of Blue Creek children, </w:t>
      </w:r>
      <w:r w:rsidR="00B21607">
        <w:t>youth,</w:t>
      </w:r>
      <w:r>
        <w:t xml:space="preserve"> or vulnerable adults.  Training will be scheduled as needed by Pastoral staff or ministry leadership.  Training shall include the information within this document and must be held in an in-person format.</w:t>
      </w:r>
    </w:p>
    <w:p w14:paraId="7E304389" w14:textId="77777777" w:rsidR="000A7C72" w:rsidRDefault="000A7C72" w:rsidP="00B3026C">
      <w:pPr>
        <w:pStyle w:val="Heading2"/>
      </w:pPr>
    </w:p>
    <w:p w14:paraId="68A81782" w14:textId="65440993" w:rsidR="00B3026C" w:rsidRDefault="00E5235D" w:rsidP="00B3026C">
      <w:pPr>
        <w:pStyle w:val="Heading2"/>
      </w:pPr>
      <w:r>
        <w:t>V</w:t>
      </w:r>
      <w:r w:rsidR="00B3026C">
        <w:t>olunteer Acceptance</w:t>
      </w:r>
    </w:p>
    <w:p w14:paraId="5F1D635D" w14:textId="1E3C20B6" w:rsidR="00B3026C" w:rsidRDefault="00B3026C" w:rsidP="00B3026C">
      <w:r>
        <w:t xml:space="preserve">All staff and volunteers at Blue Creek Baptist Church must read, </w:t>
      </w:r>
      <w:r w:rsidR="00E5235D">
        <w:t>acknowledge,</w:t>
      </w:r>
      <w:r>
        <w:t xml:space="preserve"> and accept the policies and procedures documented within this policy.  A signed copy of</w:t>
      </w:r>
      <w:r w:rsidR="00E5235D">
        <w:t xml:space="preserve"> the policy acknowledgement</w:t>
      </w:r>
      <w:r>
        <w:t xml:space="preserve"> </w:t>
      </w:r>
      <w:r w:rsidR="00E5235D">
        <w:t>from each staff person or volunteer will be kept on file (paper or digital) in the church office for the duration of the staff person or volunteer’s service.</w:t>
      </w:r>
    </w:p>
    <w:p w14:paraId="25D96036" w14:textId="770BD7FA" w:rsidR="00E5235D" w:rsidRPr="00B3026C" w:rsidRDefault="00E5235D" w:rsidP="00B3026C">
      <w:r>
        <w:t xml:space="preserve">Should a member stop attending or have a transfer or membership away from Blue Creek for a period longer than 12 months, it will again be required that they attend mandatory, in-person training and sign and policy acknowledgement prior to serving in ministries related to children, </w:t>
      </w:r>
      <w:r w:rsidR="00B21607">
        <w:t>youth,</w:t>
      </w:r>
      <w:r>
        <w:t xml:space="preserve"> or vulnerable adults.</w:t>
      </w:r>
    </w:p>
    <w:p w14:paraId="21AC14E1" w14:textId="77777777" w:rsidR="000A7C72" w:rsidRDefault="000A7C72" w:rsidP="00B3026C">
      <w:pPr>
        <w:pStyle w:val="Heading2"/>
      </w:pPr>
    </w:p>
    <w:p w14:paraId="21466496" w14:textId="1C9BD7A2" w:rsidR="00B3026C" w:rsidRDefault="00B3026C" w:rsidP="00B3026C">
      <w:pPr>
        <w:pStyle w:val="Heading2"/>
      </w:pPr>
      <w:r>
        <w:t>Review</w:t>
      </w:r>
    </w:p>
    <w:p w14:paraId="4A64DE12" w14:textId="754C3C28" w:rsidR="00B3026C" w:rsidRPr="00B3026C" w:rsidRDefault="00B3026C" w:rsidP="00B3026C">
      <w:r>
        <w:t xml:space="preserve">All policies within this manual shall be reviewed by Pastoral staff, church council &amp; children’s ministry leaders annually.  Changes will be provided to volunteers &amp; staff in writing to ensure compliance.  </w:t>
      </w:r>
    </w:p>
    <w:p w14:paraId="39E9240E" w14:textId="77777777" w:rsidR="00B3026C" w:rsidRDefault="00B3026C" w:rsidP="00DD1A44"/>
    <w:p w14:paraId="0A5F0BEF" w14:textId="77777777" w:rsidR="000E28D7" w:rsidRDefault="000E28D7" w:rsidP="00DD1A44"/>
    <w:p w14:paraId="512538B6" w14:textId="77777777" w:rsidR="000E28D7" w:rsidRDefault="000E28D7" w:rsidP="00DD1A44"/>
    <w:p w14:paraId="672BF573" w14:textId="77777777" w:rsidR="000E28D7" w:rsidRDefault="000E28D7" w:rsidP="00DD1A44"/>
    <w:p w14:paraId="2D9171B1" w14:textId="77777777" w:rsidR="000E28D7" w:rsidRDefault="000E28D7" w:rsidP="00DD1A44"/>
    <w:p w14:paraId="7A1042BE" w14:textId="3FD85D53" w:rsidR="00B21607" w:rsidRDefault="00B21607" w:rsidP="00B21607">
      <w:pPr>
        <w:spacing w:line="276" w:lineRule="auto"/>
      </w:pPr>
      <w:r>
        <w:rPr>
          <w:noProof/>
        </w:rPr>
        <w:lastRenderedPageBreak/>
        <mc:AlternateContent>
          <mc:Choice Requires="wps">
            <w:drawing>
              <wp:anchor distT="0" distB="0" distL="114300" distR="114300" simplePos="0" relativeHeight="251674624" behindDoc="0" locked="0" layoutInCell="1" allowOverlap="1" wp14:anchorId="32279CD4" wp14:editId="0F4B470D">
                <wp:simplePos x="0" y="0"/>
                <wp:positionH relativeFrom="column">
                  <wp:posOffset>3243580</wp:posOffset>
                </wp:positionH>
                <wp:positionV relativeFrom="paragraph">
                  <wp:posOffset>351790</wp:posOffset>
                </wp:positionV>
                <wp:extent cx="3232150" cy="0"/>
                <wp:effectExtent l="0" t="0" r="6350" b="12700"/>
                <wp:wrapNone/>
                <wp:docPr id="989471145" name="Straight Connector 2"/>
                <wp:cNvGraphicFramePr/>
                <a:graphic xmlns:a="http://schemas.openxmlformats.org/drawingml/2006/main">
                  <a:graphicData uri="http://schemas.microsoft.com/office/word/2010/wordprocessingShape">
                    <wps:wsp>
                      <wps:cNvCnPr/>
                      <wps:spPr>
                        <a:xfrm>
                          <a:off x="0" y="0"/>
                          <a:ext cx="3232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5FCCE6" id="Straight Connector 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4pt,27.7pt" to="509.9pt,2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" strokecolor="#0072c6 [3204]" strokeweight=".5pt">
                <v:stroke joinstyle="miter"/>
              </v:line>
            </w:pict>
          </mc:Fallback>
        </mc:AlternateContent>
      </w:r>
      <w:r>
        <w:rPr>
          <w:noProof/>
        </w:rPr>
        <mc:AlternateContent>
          <mc:Choice Requires="wps">
            <w:drawing>
              <wp:anchor distT="0" distB="0" distL="114300" distR="114300" simplePos="0" relativeHeight="251672576" behindDoc="0" locked="0" layoutInCell="1" allowOverlap="1" wp14:anchorId="53245BF7" wp14:editId="78A28EC0">
                <wp:simplePos x="0" y="0"/>
                <wp:positionH relativeFrom="column">
                  <wp:posOffset>1341755</wp:posOffset>
                </wp:positionH>
                <wp:positionV relativeFrom="paragraph">
                  <wp:posOffset>356235</wp:posOffset>
                </wp:positionV>
                <wp:extent cx="1371600" cy="0"/>
                <wp:effectExtent l="0" t="0" r="12700" b="12700"/>
                <wp:wrapNone/>
                <wp:docPr id="1085250844" name="Straight Connector 2"/>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37F83A" id="Straight Connector 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65pt,28.05pt" to="213.65pt,28.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" strokecolor="#0072c6 [3204]" strokeweight=".5pt">
                <v:stroke joinstyle="miter"/>
              </v:line>
            </w:pict>
          </mc:Fallback>
        </mc:AlternateContent>
      </w:r>
      <w:r>
        <w:rPr>
          <w:noProof/>
        </w:rPr>
        <mc:AlternateContent>
          <mc:Choice Requires="wps">
            <w:drawing>
              <wp:anchor distT="0" distB="0" distL="114300" distR="114300" simplePos="0" relativeHeight="251676672" behindDoc="0" locked="0" layoutInCell="1" allowOverlap="1" wp14:anchorId="27925D4E" wp14:editId="7D0F23D6">
                <wp:simplePos x="0" y="0"/>
                <wp:positionH relativeFrom="column">
                  <wp:posOffset>3810</wp:posOffset>
                </wp:positionH>
                <wp:positionV relativeFrom="paragraph">
                  <wp:posOffset>754380</wp:posOffset>
                </wp:positionV>
                <wp:extent cx="6478270" cy="19685"/>
                <wp:effectExtent l="0" t="0" r="24130" b="18415"/>
                <wp:wrapNone/>
                <wp:docPr id="1121665835" name="Straight Connector 2"/>
                <wp:cNvGraphicFramePr/>
                <a:graphic xmlns:a="http://schemas.openxmlformats.org/drawingml/2006/main">
                  <a:graphicData uri="http://schemas.microsoft.com/office/word/2010/wordprocessingShape">
                    <wps:wsp>
                      <wps:cNvCnPr/>
                      <wps:spPr>
                        <a:xfrm>
                          <a:off x="0" y="0"/>
                          <a:ext cx="6478270" cy="196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8CDC28" id="Straight Connector 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59.4pt" to="510.4pt,6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" strokecolor="#0072c6 [3204]" strokeweight=".5pt">
                <v:stroke joinstyle="miter"/>
              </v:line>
            </w:pict>
          </mc:Fallback>
        </mc:AlternateContent>
      </w:r>
      <w:r w:rsidR="004B1A00">
        <w:rPr>
          <w:noProof/>
        </w:rPr>
        <mc:AlternateContent>
          <mc:Choice Requires="wps">
            <w:drawing>
              <wp:anchor distT="0" distB="0" distL="114300" distR="114300" simplePos="0" relativeHeight="251670528" behindDoc="0" locked="0" layoutInCell="1" allowOverlap="1" wp14:anchorId="22E02A86" wp14:editId="48DEC1C0">
                <wp:simplePos x="0" y="0"/>
                <wp:positionH relativeFrom="column">
                  <wp:posOffset>1203325</wp:posOffset>
                </wp:positionH>
                <wp:positionV relativeFrom="paragraph">
                  <wp:posOffset>157480</wp:posOffset>
                </wp:positionV>
                <wp:extent cx="5273055" cy="0"/>
                <wp:effectExtent l="0" t="0" r="10160" b="12700"/>
                <wp:wrapNone/>
                <wp:docPr id="2077134664" name="Straight Connector 2"/>
                <wp:cNvGraphicFramePr/>
                <a:graphic xmlns:a="http://schemas.openxmlformats.org/drawingml/2006/main">
                  <a:graphicData uri="http://schemas.microsoft.com/office/word/2010/wordprocessingShape">
                    <wps:wsp>
                      <wps:cNvCnPr/>
                      <wps:spPr>
                        <a:xfrm>
                          <a:off x="0" y="0"/>
                          <a:ext cx="52730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3D5D42" id="Straight Connector 2"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75pt,12.4pt" to="509.95pt,1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" strokecolor="#0072c6 [3204]" strokeweight=".5pt">
                <v:stroke joinstyle="miter"/>
              </v:line>
            </w:pict>
          </mc:Fallback>
        </mc:AlternateContent>
      </w:r>
      <w:r w:rsidR="004B1A00">
        <w:rPr>
          <w:noProof/>
        </w:rPr>
        <mc:AlternateContent>
          <mc:Choice Requires="wps">
            <w:drawing>
              <wp:anchor distT="0" distB="0" distL="114300" distR="114300" simplePos="0" relativeHeight="251661312" behindDoc="0" locked="0" layoutInCell="1" allowOverlap="1" wp14:anchorId="767E1C3E" wp14:editId="3517A6ED">
                <wp:simplePos x="0" y="0"/>
                <wp:positionH relativeFrom="column">
                  <wp:posOffset>1834515</wp:posOffset>
                </wp:positionH>
                <wp:positionV relativeFrom="paragraph">
                  <wp:posOffset>-541757</wp:posOffset>
                </wp:positionV>
                <wp:extent cx="4635500" cy="505158"/>
                <wp:effectExtent l="0" t="0" r="0" b="3175"/>
                <wp:wrapNone/>
                <wp:docPr id="1211747191" name="Text Box 3"/>
                <wp:cNvGraphicFramePr/>
                <a:graphic xmlns:a="http://schemas.openxmlformats.org/drawingml/2006/main">
                  <a:graphicData uri="http://schemas.microsoft.com/office/word/2010/wordprocessingShape">
                    <wps:wsp>
                      <wps:cNvSpPr txBox="1"/>
                      <wps:spPr>
                        <a:xfrm>
                          <a:off x="0" y="0"/>
                          <a:ext cx="4635500" cy="505158"/>
                        </a:xfrm>
                        <a:prstGeom prst="rect">
                          <a:avLst/>
                        </a:prstGeom>
                        <a:solidFill>
                          <a:schemeClr val="lt1"/>
                        </a:solidFill>
                        <a:ln w="6350">
                          <a:noFill/>
                        </a:ln>
                      </wps:spPr>
                      <wps:txbx>
                        <w:txbxContent>
                          <w:p w14:paraId="19B7A955" w14:textId="0470FD53" w:rsidR="000E28D7" w:rsidRPr="000E28D7" w:rsidRDefault="000E28D7" w:rsidP="000E28D7">
                            <w:pPr>
                              <w:spacing w:line="240" w:lineRule="auto"/>
                              <w:rPr>
                                <w:b/>
                                <w:bCs/>
                                <w:color w:val="0072C6" w:themeColor="accent1"/>
                                <w:sz w:val="28"/>
                                <w:szCs w:val="28"/>
                              </w:rPr>
                            </w:pPr>
                            <w:r w:rsidRPr="000E28D7">
                              <w:rPr>
                                <w:rFonts w:ascii="Avenir Book" w:hAnsi="Avenir Book"/>
                                <w:b/>
                                <w:bCs/>
                                <w:color w:val="0072C6" w:themeColor="accent1"/>
                                <w:sz w:val="28"/>
                                <w:szCs w:val="28"/>
                              </w:rPr>
                              <w:t>Children’s/Youth Ministry Volunteer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E1C3E" id="_x0000_s1027" type="#_x0000_t202" style="position:absolute;margin-left:144.45pt;margin-top:-42.65pt;width:365pt;height:3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" fillcolor="white [3201]" stroked="f" strokeweight=".5pt">
                <v:textbox>
                  <w:txbxContent>
                    <w:p w14:paraId="19B7A955" w14:textId="0470FD53" w:rsidR="000E28D7" w:rsidRPr="000E28D7" w:rsidRDefault="000E28D7" w:rsidP="000E28D7">
                      <w:pPr>
                        <w:spacing w:line="240" w:lineRule="auto"/>
                        <w:rPr>
                          <w:b/>
                          <w:bCs/>
                          <w:color w:val="0072C6" w:themeColor="accent1"/>
                          <w:sz w:val="28"/>
                          <w:szCs w:val="28"/>
                        </w:rPr>
                      </w:pPr>
                      <w:r w:rsidRPr="000E28D7">
                        <w:rPr>
                          <w:rFonts w:ascii="Avenir Book" w:hAnsi="Avenir Book"/>
                          <w:b/>
                          <w:bCs/>
                          <w:color w:val="0072C6" w:themeColor="accent1"/>
                          <w:sz w:val="28"/>
                          <w:szCs w:val="28"/>
                        </w:rPr>
                        <w:t>Children’s/Youth Ministry Volunteer Application</w:t>
                      </w:r>
                    </w:p>
                  </w:txbxContent>
                </v:textbox>
              </v:shape>
            </w:pict>
          </mc:Fallback>
        </mc:AlternateContent>
      </w:r>
      <w:r w:rsidR="004B1A00">
        <w:rPr>
          <w:noProof/>
        </w:rPr>
        <w:drawing>
          <wp:anchor distT="0" distB="0" distL="114300" distR="114300" simplePos="0" relativeHeight="251662336" behindDoc="0" locked="0" layoutInCell="1" allowOverlap="1" wp14:anchorId="48411714" wp14:editId="676BA471">
            <wp:simplePos x="0" y="0"/>
            <wp:positionH relativeFrom="column">
              <wp:posOffset>-11474</wp:posOffset>
            </wp:positionH>
            <wp:positionV relativeFrom="paragraph">
              <wp:posOffset>-886140</wp:posOffset>
            </wp:positionV>
            <wp:extent cx="1901825" cy="950595"/>
            <wp:effectExtent l="0" t="0" r="0" b="0"/>
            <wp:wrapNone/>
            <wp:docPr id="719035982" name="Picture 2"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023436" name="Picture 2" descr="A logo with blue text&#10;&#10;Description automatically generated"/>
                    <pic:cNvPicPr/>
                  </pic:nvPicPr>
                  <pic:blipFill>
                    <a:blip r:embed="rId7"/>
                    <a:stretch>
                      <a:fillRect/>
                    </a:stretch>
                  </pic:blipFill>
                  <pic:spPr>
                    <a:xfrm>
                      <a:off x="0" y="0"/>
                      <a:ext cx="1901825" cy="950595"/>
                    </a:xfrm>
                    <a:prstGeom prst="rect">
                      <a:avLst/>
                    </a:prstGeom>
                  </pic:spPr>
                </pic:pic>
              </a:graphicData>
            </a:graphic>
            <wp14:sizeRelH relativeFrom="page">
              <wp14:pctWidth>0</wp14:pctWidth>
            </wp14:sizeRelH>
            <wp14:sizeRelV relativeFrom="page">
              <wp14:pctHeight>0</wp14:pctHeight>
            </wp14:sizeRelV>
          </wp:anchor>
        </w:drawing>
      </w:r>
      <w:r w:rsidR="004B1A00">
        <w:t xml:space="preserve">Full Legal </w:t>
      </w:r>
      <w:r w:rsidR="000E28D7">
        <w:t xml:space="preserve">Name: </w:t>
      </w:r>
      <w:r w:rsidR="00EA6234">
        <w:tab/>
      </w:r>
      <w:r w:rsidR="004B1A00">
        <w:br/>
      </w:r>
      <w:r w:rsidR="000E28D7">
        <w:t xml:space="preserve">Daytime telephone: </w:t>
      </w:r>
      <w:r w:rsidR="00CE2C1E">
        <w:tab/>
      </w:r>
      <w:r w:rsidR="00CE2C1E">
        <w:tab/>
      </w:r>
      <w:r w:rsidR="00CE2C1E">
        <w:tab/>
      </w:r>
      <w:r w:rsidR="00CE2C1E">
        <w:tab/>
        <w:t>Email</w:t>
      </w:r>
      <w:r w:rsidR="000E28D7">
        <w:t xml:space="preserve">: </w:t>
      </w:r>
      <w:r w:rsidR="00CE2C1E">
        <w:br/>
      </w:r>
      <w:r w:rsidR="000E28D7">
        <w:t xml:space="preserve">In which children’s/youth program(s) do you want to become involved? </w:t>
      </w:r>
    </w:p>
    <w:p w14:paraId="0C9C5F2A" w14:textId="6CE290C0" w:rsidR="00B21607" w:rsidRDefault="00EA6234" w:rsidP="00B21607">
      <w:pPr>
        <w:spacing w:line="276" w:lineRule="auto"/>
      </w:pPr>
      <w:r>
        <w:rPr>
          <w:noProof/>
        </w:rPr>
        <mc:AlternateContent>
          <mc:Choice Requires="wps">
            <w:drawing>
              <wp:anchor distT="0" distB="0" distL="114300" distR="114300" simplePos="0" relativeHeight="251678720" behindDoc="0" locked="0" layoutInCell="1" allowOverlap="1" wp14:anchorId="4EA170E2" wp14:editId="25B4CBC9">
                <wp:simplePos x="0" y="0"/>
                <wp:positionH relativeFrom="column">
                  <wp:posOffset>-3175</wp:posOffset>
                </wp:positionH>
                <wp:positionV relativeFrom="paragraph">
                  <wp:posOffset>368935</wp:posOffset>
                </wp:positionV>
                <wp:extent cx="6478712" cy="19879"/>
                <wp:effectExtent l="0" t="0" r="24130" b="18415"/>
                <wp:wrapNone/>
                <wp:docPr id="446110997" name="Straight Connector 2"/>
                <wp:cNvGraphicFramePr/>
                <a:graphic xmlns:a="http://schemas.openxmlformats.org/drawingml/2006/main">
                  <a:graphicData uri="http://schemas.microsoft.com/office/word/2010/wordprocessingShape">
                    <wps:wsp>
                      <wps:cNvCnPr/>
                      <wps:spPr>
                        <a:xfrm>
                          <a:off x="0" y="0"/>
                          <a:ext cx="6478712" cy="1987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405C44" id="Straight Connector 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29.05pt" to="509.9pt,3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" strokecolor="#0072c6 [3204]" strokeweight=".5pt">
                <v:stroke joinstyle="miter"/>
              </v:line>
            </w:pict>
          </mc:Fallback>
        </mc:AlternateContent>
      </w:r>
      <w:r w:rsidR="000E28D7">
        <w:t>What skills would you bring to the children’s/youth program?</w:t>
      </w:r>
    </w:p>
    <w:p w14:paraId="1E84864D" w14:textId="4CB68C30" w:rsidR="00EA6234" w:rsidRDefault="00B21607" w:rsidP="00B21607">
      <w:pPr>
        <w:spacing w:line="276" w:lineRule="auto"/>
      </w:pPr>
      <w:r>
        <w:rPr>
          <w:noProof/>
        </w:rPr>
        <mc:AlternateContent>
          <mc:Choice Requires="wps">
            <w:drawing>
              <wp:anchor distT="0" distB="0" distL="114300" distR="114300" simplePos="0" relativeHeight="251680768" behindDoc="0" locked="0" layoutInCell="1" allowOverlap="1" wp14:anchorId="32BEDA6D" wp14:editId="1854E107">
                <wp:simplePos x="0" y="0"/>
                <wp:positionH relativeFrom="column">
                  <wp:posOffset>-3175</wp:posOffset>
                </wp:positionH>
                <wp:positionV relativeFrom="paragraph">
                  <wp:posOffset>398780</wp:posOffset>
                </wp:positionV>
                <wp:extent cx="6478270" cy="19685"/>
                <wp:effectExtent l="0" t="0" r="24130" b="18415"/>
                <wp:wrapNone/>
                <wp:docPr id="840356192" name="Straight Connector 2"/>
                <wp:cNvGraphicFramePr/>
                <a:graphic xmlns:a="http://schemas.openxmlformats.org/drawingml/2006/main">
                  <a:graphicData uri="http://schemas.microsoft.com/office/word/2010/wordprocessingShape">
                    <wps:wsp>
                      <wps:cNvCnPr/>
                      <wps:spPr>
                        <a:xfrm>
                          <a:off x="0" y="0"/>
                          <a:ext cx="6478270" cy="196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EE7C3" id="Straight Connector 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31.4pt" to="509.85pt,3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" strokecolor="#0072c6 [3204]" strokeweight=".5pt">
                <v:stroke joinstyle="miter"/>
              </v:line>
            </w:pict>
          </mc:Fallback>
        </mc:AlternateContent>
      </w:r>
      <w:r w:rsidR="004B1A00">
        <w:rPr>
          <w:noProof/>
        </w:rPr>
        <mc:AlternateContent>
          <mc:Choice Requires="wps">
            <w:drawing>
              <wp:anchor distT="0" distB="0" distL="114300" distR="114300" simplePos="0" relativeHeight="251691008" behindDoc="0" locked="0" layoutInCell="1" allowOverlap="1" wp14:anchorId="2B0C88A4" wp14:editId="3D3E392D">
                <wp:simplePos x="0" y="0"/>
                <wp:positionH relativeFrom="column">
                  <wp:posOffset>3992880</wp:posOffset>
                </wp:positionH>
                <wp:positionV relativeFrom="paragraph">
                  <wp:posOffset>186690</wp:posOffset>
                </wp:positionV>
                <wp:extent cx="2485390" cy="0"/>
                <wp:effectExtent l="0" t="0" r="16510" b="12700"/>
                <wp:wrapNone/>
                <wp:docPr id="1980313195" name="Straight Connector 2"/>
                <wp:cNvGraphicFramePr/>
                <a:graphic xmlns:a="http://schemas.openxmlformats.org/drawingml/2006/main">
                  <a:graphicData uri="http://schemas.microsoft.com/office/word/2010/wordprocessingShape">
                    <wps:wsp>
                      <wps:cNvCnPr/>
                      <wps:spPr>
                        <a:xfrm>
                          <a:off x="0" y="0"/>
                          <a:ext cx="24853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7C8EF7" id="Straight Connector 2"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4pt,14.7pt" to="510.1pt,14.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" strokecolor="#0072c6 [3204]" strokeweight=".5pt">
                <v:stroke joinstyle="miter"/>
              </v:line>
            </w:pict>
          </mc:Fallback>
        </mc:AlternateContent>
      </w:r>
      <w:r w:rsidR="004B1A00">
        <w:t>What other children’s/youth work experience do you have?</w:t>
      </w:r>
      <w:r w:rsidR="004B1A00" w:rsidRPr="004B1A00">
        <w:rPr>
          <w:noProof/>
        </w:rPr>
        <w:t xml:space="preserve"> </w:t>
      </w:r>
    </w:p>
    <w:p w14:paraId="55BB6C81" w14:textId="749329C6" w:rsidR="00EA6234" w:rsidRDefault="00B21607" w:rsidP="00CE2C1E">
      <w:pPr>
        <w:spacing w:line="276" w:lineRule="auto"/>
      </w:pPr>
      <w:r>
        <w:br/>
      </w:r>
      <w:r w:rsidR="00EA6234">
        <w:rPr>
          <w:noProof/>
        </w:rPr>
        <mc:AlternateContent>
          <mc:Choice Requires="wps">
            <w:drawing>
              <wp:anchor distT="0" distB="0" distL="114300" distR="114300" simplePos="0" relativeHeight="251669504" behindDoc="0" locked="0" layoutInCell="1" allowOverlap="1" wp14:anchorId="15E1F7D6" wp14:editId="496FBB08">
                <wp:simplePos x="0" y="0"/>
                <wp:positionH relativeFrom="column">
                  <wp:posOffset>4912067</wp:posOffset>
                </wp:positionH>
                <wp:positionV relativeFrom="paragraph">
                  <wp:posOffset>322580</wp:posOffset>
                </wp:positionV>
                <wp:extent cx="1739900" cy="393700"/>
                <wp:effectExtent l="0" t="0" r="0" b="0"/>
                <wp:wrapNone/>
                <wp:docPr id="2070776145" name="Text Box 1"/>
                <wp:cNvGraphicFramePr/>
                <a:graphic xmlns:a="http://schemas.openxmlformats.org/drawingml/2006/main">
                  <a:graphicData uri="http://schemas.microsoft.com/office/word/2010/wordprocessingShape">
                    <wps:wsp>
                      <wps:cNvSpPr txBox="1"/>
                      <wps:spPr>
                        <a:xfrm>
                          <a:off x="0" y="0"/>
                          <a:ext cx="1739900" cy="393700"/>
                        </a:xfrm>
                        <a:prstGeom prst="rect">
                          <a:avLst/>
                        </a:prstGeom>
                        <a:noFill/>
                        <a:ln w="6350">
                          <a:noFill/>
                        </a:ln>
                      </wps:spPr>
                      <wps:txbx>
                        <w:txbxContent>
                          <w:p w14:paraId="313FA493" w14:textId="77777777" w:rsidR="00EA6234" w:rsidRDefault="00EA6234" w:rsidP="00EA6234">
                            <w:pPr>
                              <w:jc w:val="center"/>
                            </w:pPr>
                            <w:r>
                              <w:t>YES</w:t>
                            </w:r>
                            <w:r>
                              <w:tab/>
                            </w:r>
                            <w:r>
                              <w:tab/>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E1F7D6" id="Text Box 1" o:spid="_x0000_s1028" type="#_x0000_t202" style="position:absolute;margin-left:386.8pt;margin-top:25.4pt;width:137pt;height:31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" filled="f" stroked="f" strokeweight=".5pt">
                <v:textbox>
                  <w:txbxContent>
                    <w:p w14:paraId="313FA493" w14:textId="77777777" w:rsidR="00EA6234" w:rsidRDefault="00EA6234" w:rsidP="00EA6234">
                      <w:pPr>
                        <w:jc w:val="center"/>
                      </w:pPr>
                      <w:r>
                        <w:t>YES</w:t>
                      </w:r>
                      <w:r>
                        <w:tab/>
                      </w:r>
                      <w:r>
                        <w:tab/>
                        <w:t>NO</w:t>
                      </w:r>
                    </w:p>
                  </w:txbxContent>
                </v:textbox>
              </v:shape>
            </w:pict>
          </mc:Fallback>
        </mc:AlternateContent>
      </w:r>
      <w:r w:rsidR="00EA6234">
        <w:t xml:space="preserve">HAVE YOU AT ANY TIME EVER: </w:t>
      </w:r>
      <w:r w:rsidR="004B1A00">
        <w:tab/>
      </w:r>
      <w:r w:rsidR="004B1A00">
        <w:tab/>
      </w:r>
      <w:r w:rsidR="004B1A00">
        <w:tab/>
      </w:r>
      <w:r w:rsidR="004B1A00">
        <w:tab/>
      </w:r>
      <w:r w:rsidR="004B1A00">
        <w:tab/>
      </w:r>
      <w:proofErr w:type="gramStart"/>
      <w:r w:rsidR="004B1A00">
        <w:tab/>
        <w:t xml:space="preserve">  </w:t>
      </w:r>
      <w:r w:rsidR="004B1A00">
        <w:tab/>
      </w:r>
      <w:proofErr w:type="gramEnd"/>
      <w:r w:rsidR="004B1A00">
        <w:t xml:space="preserve">  (circle)</w:t>
      </w:r>
    </w:p>
    <w:p w14:paraId="56093D65" w14:textId="0490D877" w:rsidR="00EA6234" w:rsidRDefault="00EA6234" w:rsidP="00CE2C1E">
      <w:pPr>
        <w:pStyle w:val="ListParagraph"/>
        <w:numPr>
          <w:ilvl w:val="0"/>
          <w:numId w:val="21"/>
        </w:numPr>
        <w:spacing w:line="276" w:lineRule="auto"/>
      </w:pPr>
      <w:r>
        <w:t xml:space="preserve">Been convicted of, or pleaded guilty or no contest to, </w:t>
      </w:r>
      <w:r w:rsidRPr="004B1A00">
        <w:rPr>
          <w:b/>
          <w:bCs/>
        </w:rPr>
        <w:t>any crime</w:t>
      </w:r>
      <w:r>
        <w:t>?</w:t>
      </w:r>
    </w:p>
    <w:p w14:paraId="0FC50B82" w14:textId="7F588014" w:rsidR="00EA6234" w:rsidRDefault="00EA6234" w:rsidP="00CE2C1E">
      <w:pPr>
        <w:pStyle w:val="ListParagraph"/>
        <w:numPr>
          <w:ilvl w:val="0"/>
          <w:numId w:val="21"/>
        </w:numPr>
        <w:spacing w:line="276" w:lineRule="auto"/>
      </w:pPr>
      <w:r>
        <w:rPr>
          <w:noProof/>
        </w:rPr>
        <mc:AlternateContent>
          <mc:Choice Requires="wps">
            <w:drawing>
              <wp:anchor distT="0" distB="0" distL="114300" distR="114300" simplePos="0" relativeHeight="251667456" behindDoc="0" locked="0" layoutInCell="1" allowOverlap="1" wp14:anchorId="08B0D8CA" wp14:editId="21328273">
                <wp:simplePos x="0" y="0"/>
                <wp:positionH relativeFrom="column">
                  <wp:posOffset>4912067</wp:posOffset>
                </wp:positionH>
                <wp:positionV relativeFrom="paragraph">
                  <wp:posOffset>116840</wp:posOffset>
                </wp:positionV>
                <wp:extent cx="1739900" cy="393700"/>
                <wp:effectExtent l="0" t="0" r="0" b="0"/>
                <wp:wrapNone/>
                <wp:docPr id="786390890" name="Text Box 1"/>
                <wp:cNvGraphicFramePr/>
                <a:graphic xmlns:a="http://schemas.openxmlformats.org/drawingml/2006/main">
                  <a:graphicData uri="http://schemas.microsoft.com/office/word/2010/wordprocessingShape">
                    <wps:wsp>
                      <wps:cNvSpPr txBox="1"/>
                      <wps:spPr>
                        <a:xfrm>
                          <a:off x="0" y="0"/>
                          <a:ext cx="1739900" cy="393700"/>
                        </a:xfrm>
                        <a:prstGeom prst="rect">
                          <a:avLst/>
                        </a:prstGeom>
                        <a:noFill/>
                        <a:ln w="6350">
                          <a:noFill/>
                        </a:ln>
                      </wps:spPr>
                      <wps:txbx>
                        <w:txbxContent>
                          <w:p w14:paraId="20A9F2C0" w14:textId="77777777" w:rsidR="00EA6234" w:rsidRDefault="00EA6234" w:rsidP="00EA6234">
                            <w:pPr>
                              <w:jc w:val="center"/>
                            </w:pPr>
                            <w:r>
                              <w:t>YES</w:t>
                            </w:r>
                            <w:r>
                              <w:tab/>
                            </w:r>
                            <w:r>
                              <w:tab/>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B0D8CA" id="_x0000_s1029" type="#_x0000_t202" style="position:absolute;left:0;text-align:left;margin-left:386.8pt;margin-top:9.2pt;width:137pt;height:31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" filled="f" stroked="f" strokeweight=".5pt">
                <v:textbox>
                  <w:txbxContent>
                    <w:p w14:paraId="20A9F2C0" w14:textId="77777777" w:rsidR="00EA6234" w:rsidRDefault="00EA6234" w:rsidP="00EA6234">
                      <w:pPr>
                        <w:jc w:val="center"/>
                      </w:pPr>
                      <w:r>
                        <w:t>YES</w:t>
                      </w:r>
                      <w:r>
                        <w:tab/>
                      </w:r>
                      <w:r>
                        <w:tab/>
                        <w:t>NO</w:t>
                      </w:r>
                    </w:p>
                  </w:txbxContent>
                </v:textbox>
              </v:shape>
            </w:pict>
          </mc:Fallback>
        </mc:AlternateContent>
      </w:r>
      <w:r>
        <w:t>Participated in, been accused</w:t>
      </w:r>
      <w:r w:rsidR="004B1A00">
        <w:t xml:space="preserve"> of</w:t>
      </w:r>
      <w:r>
        <w:t>, convicted</w:t>
      </w:r>
      <w:r w:rsidR="004B1A00">
        <w:t xml:space="preserve"> of</w:t>
      </w:r>
      <w:r>
        <w:t>, or pleaded</w:t>
      </w:r>
      <w:r>
        <w:br/>
        <w:t xml:space="preserve">guilty or no contest to </w:t>
      </w:r>
      <w:r w:rsidRPr="004B1A00">
        <w:rPr>
          <w:b/>
          <w:bCs/>
        </w:rPr>
        <w:t xml:space="preserve">abuse </w:t>
      </w:r>
      <w:r w:rsidRPr="004B1A00">
        <w:rPr>
          <w:b/>
          <w:bCs/>
          <w:i/>
          <w:iCs/>
        </w:rPr>
        <w:t>or</w:t>
      </w:r>
      <w:r w:rsidRPr="004B1A00">
        <w:rPr>
          <w:b/>
          <w:bCs/>
        </w:rPr>
        <w:t xml:space="preserve"> any sexual misconduct</w:t>
      </w:r>
      <w:r>
        <w:t>?</w:t>
      </w:r>
    </w:p>
    <w:p w14:paraId="40D9F239" w14:textId="5BAB984C" w:rsidR="00EA6234" w:rsidRDefault="00EA6234" w:rsidP="00CE2C1E">
      <w:pPr>
        <w:spacing w:line="276" w:lineRule="auto"/>
      </w:pPr>
      <w:r>
        <w:rPr>
          <w:noProof/>
        </w:rPr>
        <mc:AlternateContent>
          <mc:Choice Requires="wps">
            <w:drawing>
              <wp:anchor distT="0" distB="0" distL="114300" distR="114300" simplePos="0" relativeHeight="251663360" behindDoc="0" locked="0" layoutInCell="1" allowOverlap="1" wp14:anchorId="024F5946" wp14:editId="1F14759F">
                <wp:simplePos x="0" y="0"/>
                <wp:positionH relativeFrom="column">
                  <wp:posOffset>4909820</wp:posOffset>
                </wp:positionH>
                <wp:positionV relativeFrom="paragraph">
                  <wp:posOffset>330200</wp:posOffset>
                </wp:positionV>
                <wp:extent cx="1739900" cy="393700"/>
                <wp:effectExtent l="0" t="0" r="0" b="0"/>
                <wp:wrapNone/>
                <wp:docPr id="2074674497" name="Text Box 1"/>
                <wp:cNvGraphicFramePr/>
                <a:graphic xmlns:a="http://schemas.openxmlformats.org/drawingml/2006/main">
                  <a:graphicData uri="http://schemas.microsoft.com/office/word/2010/wordprocessingShape">
                    <wps:wsp>
                      <wps:cNvSpPr txBox="1"/>
                      <wps:spPr>
                        <a:xfrm>
                          <a:off x="0" y="0"/>
                          <a:ext cx="1739900" cy="393700"/>
                        </a:xfrm>
                        <a:prstGeom prst="rect">
                          <a:avLst/>
                        </a:prstGeom>
                        <a:noFill/>
                        <a:ln w="6350">
                          <a:noFill/>
                        </a:ln>
                      </wps:spPr>
                      <wps:txbx>
                        <w:txbxContent>
                          <w:p w14:paraId="152806D7" w14:textId="61DFF066" w:rsidR="00EA6234" w:rsidRDefault="00EA6234" w:rsidP="00EA6234">
                            <w:pPr>
                              <w:jc w:val="center"/>
                            </w:pPr>
                            <w:r>
                              <w:t>YES</w:t>
                            </w:r>
                            <w:r>
                              <w:tab/>
                            </w:r>
                            <w:r>
                              <w:tab/>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4F5946" id="_x0000_s1030" type="#_x0000_t202" style="position:absolute;margin-left:386.6pt;margin-top:26pt;width:137pt;height:3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" filled="f" stroked="f" strokeweight=".5pt">
                <v:textbox>
                  <w:txbxContent>
                    <w:p w14:paraId="152806D7" w14:textId="61DFF066" w:rsidR="00EA6234" w:rsidRDefault="00EA6234" w:rsidP="00EA6234">
                      <w:pPr>
                        <w:jc w:val="center"/>
                      </w:pPr>
                      <w:r>
                        <w:t>YES</w:t>
                      </w:r>
                      <w:r>
                        <w:tab/>
                      </w:r>
                      <w:r>
                        <w:tab/>
                        <w:t>NO</w:t>
                      </w:r>
                    </w:p>
                  </w:txbxContent>
                </v:textbox>
              </v:shape>
            </w:pict>
          </mc:Fallback>
        </mc:AlternateContent>
      </w:r>
      <w:r>
        <w:t xml:space="preserve">ARE YOU AWARE OF:  </w:t>
      </w:r>
    </w:p>
    <w:p w14:paraId="6C756BF7" w14:textId="3361D379" w:rsidR="00EA6234" w:rsidRDefault="00EA6234" w:rsidP="00CE2C1E">
      <w:pPr>
        <w:pStyle w:val="ListParagraph"/>
        <w:numPr>
          <w:ilvl w:val="0"/>
          <w:numId w:val="20"/>
        </w:numPr>
        <w:spacing w:line="276" w:lineRule="auto"/>
      </w:pPr>
      <w:r>
        <w:rPr>
          <w:noProof/>
        </w:rPr>
        <mc:AlternateContent>
          <mc:Choice Requires="wps">
            <w:drawing>
              <wp:anchor distT="0" distB="0" distL="114300" distR="114300" simplePos="0" relativeHeight="251665408" behindDoc="0" locked="0" layoutInCell="1" allowOverlap="1" wp14:anchorId="27FB9305" wp14:editId="0B8C4610">
                <wp:simplePos x="0" y="0"/>
                <wp:positionH relativeFrom="column">
                  <wp:posOffset>4909820</wp:posOffset>
                </wp:positionH>
                <wp:positionV relativeFrom="paragraph">
                  <wp:posOffset>282806</wp:posOffset>
                </wp:positionV>
                <wp:extent cx="1739900" cy="393700"/>
                <wp:effectExtent l="0" t="0" r="0" b="0"/>
                <wp:wrapNone/>
                <wp:docPr id="272501267" name="Text Box 1"/>
                <wp:cNvGraphicFramePr/>
                <a:graphic xmlns:a="http://schemas.openxmlformats.org/drawingml/2006/main">
                  <a:graphicData uri="http://schemas.microsoft.com/office/word/2010/wordprocessingShape">
                    <wps:wsp>
                      <wps:cNvSpPr txBox="1"/>
                      <wps:spPr>
                        <a:xfrm>
                          <a:off x="0" y="0"/>
                          <a:ext cx="1739900" cy="393700"/>
                        </a:xfrm>
                        <a:prstGeom prst="rect">
                          <a:avLst/>
                        </a:prstGeom>
                        <a:noFill/>
                        <a:ln w="6350">
                          <a:noFill/>
                        </a:ln>
                      </wps:spPr>
                      <wps:txbx>
                        <w:txbxContent>
                          <w:p w14:paraId="0A7E774D" w14:textId="77777777" w:rsidR="00EA6234" w:rsidRDefault="00EA6234" w:rsidP="00EA6234">
                            <w:pPr>
                              <w:jc w:val="center"/>
                            </w:pPr>
                            <w:r>
                              <w:t>YES</w:t>
                            </w:r>
                            <w:r>
                              <w:tab/>
                            </w:r>
                            <w:r>
                              <w:tab/>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FB9305" id="_x0000_s1031" type="#_x0000_t202" style="position:absolute;left:0;text-align:left;margin-left:386.6pt;margin-top:22.25pt;width:137pt;height:3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" filled="f" stroked="f" strokeweight=".5pt">
                <v:textbox>
                  <w:txbxContent>
                    <w:p w14:paraId="0A7E774D" w14:textId="77777777" w:rsidR="00EA6234" w:rsidRDefault="00EA6234" w:rsidP="00EA6234">
                      <w:pPr>
                        <w:jc w:val="center"/>
                      </w:pPr>
                      <w:r>
                        <w:t>YES</w:t>
                      </w:r>
                      <w:r>
                        <w:tab/>
                      </w:r>
                      <w:r>
                        <w:tab/>
                        <w:t>NO</w:t>
                      </w:r>
                    </w:p>
                  </w:txbxContent>
                </v:textbox>
              </v:shape>
            </w:pict>
          </mc:Fallback>
        </mc:AlternateContent>
      </w:r>
      <w:r>
        <w:t>Having any traits or tendencies that could pose any threat to</w:t>
      </w:r>
      <w:r>
        <w:br/>
        <w:t>children, youth, or others?</w:t>
      </w:r>
    </w:p>
    <w:p w14:paraId="1EB3E2C4" w14:textId="015EA449" w:rsidR="00EA6234" w:rsidRDefault="00EA6234" w:rsidP="00CE2C1E">
      <w:pPr>
        <w:pStyle w:val="ListParagraph"/>
        <w:numPr>
          <w:ilvl w:val="0"/>
          <w:numId w:val="20"/>
        </w:numPr>
        <w:spacing w:line="276" w:lineRule="auto"/>
      </w:pPr>
      <w:r>
        <w:t xml:space="preserve">Any reason why you should not work with children, youth, or others?  </w:t>
      </w:r>
    </w:p>
    <w:p w14:paraId="543BA28F" w14:textId="6899AE5B" w:rsidR="004B1A00" w:rsidRDefault="00EA6234" w:rsidP="00FF0503">
      <w:pPr>
        <w:pStyle w:val="ListParagraph"/>
        <w:numPr>
          <w:ilvl w:val="0"/>
          <w:numId w:val="20"/>
        </w:numPr>
        <w:spacing w:line="276" w:lineRule="auto"/>
      </w:pPr>
      <w:r>
        <w:t>If the answer to any of these questions is “yes,” please explain in detail</w:t>
      </w:r>
      <w:r w:rsidR="004B1A00">
        <w:t xml:space="preserve"> below.</w:t>
      </w:r>
    </w:p>
    <w:p w14:paraId="3F908B5C" w14:textId="264037EF" w:rsidR="004B1A00" w:rsidRDefault="004B1A00" w:rsidP="004B1A00">
      <w:pPr>
        <w:spacing w:line="276" w:lineRule="auto"/>
      </w:pPr>
      <w:r>
        <w:rPr>
          <w:noProof/>
        </w:rPr>
        <mc:AlternateContent>
          <mc:Choice Requires="wps">
            <w:drawing>
              <wp:anchor distT="0" distB="0" distL="114300" distR="114300" simplePos="0" relativeHeight="251695104" behindDoc="0" locked="0" layoutInCell="1" allowOverlap="1" wp14:anchorId="26DAF373" wp14:editId="3F6D8ED8">
                <wp:simplePos x="0" y="0"/>
                <wp:positionH relativeFrom="column">
                  <wp:posOffset>-7620</wp:posOffset>
                </wp:positionH>
                <wp:positionV relativeFrom="paragraph">
                  <wp:posOffset>314325</wp:posOffset>
                </wp:positionV>
                <wp:extent cx="6478712" cy="19879"/>
                <wp:effectExtent l="0" t="0" r="24130" b="18415"/>
                <wp:wrapNone/>
                <wp:docPr id="161109640" name="Straight Connector 2"/>
                <wp:cNvGraphicFramePr/>
                <a:graphic xmlns:a="http://schemas.openxmlformats.org/drawingml/2006/main">
                  <a:graphicData uri="http://schemas.microsoft.com/office/word/2010/wordprocessingShape">
                    <wps:wsp>
                      <wps:cNvCnPr/>
                      <wps:spPr>
                        <a:xfrm>
                          <a:off x="0" y="0"/>
                          <a:ext cx="6478712" cy="1987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111326" id="Straight Connector 2"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4.75pt" to="509.55pt,26.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" strokecolor="#0072c6 [3204]" strokeweight=".5pt">
                <v:stroke joinstyle="miter"/>
              </v:line>
            </w:pict>
          </mc:Fallback>
        </mc:AlternateContent>
      </w:r>
      <w:r>
        <w:rPr>
          <w:noProof/>
        </w:rPr>
        <mc:AlternateContent>
          <mc:Choice Requires="wps">
            <w:drawing>
              <wp:anchor distT="0" distB="0" distL="114300" distR="114300" simplePos="0" relativeHeight="251693056" behindDoc="0" locked="0" layoutInCell="1" allowOverlap="1" wp14:anchorId="18D27547" wp14:editId="1553804C">
                <wp:simplePos x="0" y="0"/>
                <wp:positionH relativeFrom="column">
                  <wp:posOffset>-7620</wp:posOffset>
                </wp:positionH>
                <wp:positionV relativeFrom="paragraph">
                  <wp:posOffset>32385</wp:posOffset>
                </wp:positionV>
                <wp:extent cx="6478712" cy="19879"/>
                <wp:effectExtent l="0" t="0" r="24130" b="18415"/>
                <wp:wrapNone/>
                <wp:docPr id="631234760" name="Straight Connector 2"/>
                <wp:cNvGraphicFramePr/>
                <a:graphic xmlns:a="http://schemas.openxmlformats.org/drawingml/2006/main">
                  <a:graphicData uri="http://schemas.microsoft.com/office/word/2010/wordprocessingShape">
                    <wps:wsp>
                      <wps:cNvCnPr/>
                      <wps:spPr>
                        <a:xfrm>
                          <a:off x="0" y="0"/>
                          <a:ext cx="6478712" cy="1987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E3538" id="Straight Connector 2"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55pt" to="509.55pt,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" strokecolor="#0072c6 [3204]" strokeweight=".5pt">
                <v:stroke joinstyle="miter"/>
              </v:line>
            </w:pict>
          </mc:Fallback>
        </mc:AlternateContent>
      </w:r>
    </w:p>
    <w:p w14:paraId="010B0B55" w14:textId="08AE97A8" w:rsidR="004B1A00" w:rsidRDefault="004B1A00" w:rsidP="004B1A00">
      <w:pPr>
        <w:spacing w:line="276" w:lineRule="auto"/>
      </w:pPr>
      <w:r>
        <w:rPr>
          <w:noProof/>
        </w:rPr>
        <mc:AlternateContent>
          <mc:Choice Requires="wps">
            <w:drawing>
              <wp:anchor distT="0" distB="0" distL="114300" distR="114300" simplePos="0" relativeHeight="251697152" behindDoc="0" locked="0" layoutInCell="1" allowOverlap="1" wp14:anchorId="08F3BFC6" wp14:editId="690DC6E3">
                <wp:simplePos x="0" y="0"/>
                <wp:positionH relativeFrom="column">
                  <wp:posOffset>-7620</wp:posOffset>
                </wp:positionH>
                <wp:positionV relativeFrom="paragraph">
                  <wp:posOffset>191135</wp:posOffset>
                </wp:positionV>
                <wp:extent cx="6478712" cy="19879"/>
                <wp:effectExtent l="0" t="0" r="24130" b="18415"/>
                <wp:wrapNone/>
                <wp:docPr id="1149194053" name="Straight Connector 2"/>
                <wp:cNvGraphicFramePr/>
                <a:graphic xmlns:a="http://schemas.openxmlformats.org/drawingml/2006/main">
                  <a:graphicData uri="http://schemas.microsoft.com/office/word/2010/wordprocessingShape">
                    <wps:wsp>
                      <wps:cNvCnPr/>
                      <wps:spPr>
                        <a:xfrm>
                          <a:off x="0" y="0"/>
                          <a:ext cx="6478712" cy="1987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772F6" id="Straight Connector 2"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5.05pt" to="509.55pt,1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" strokecolor="#0072c6 [3204]" strokeweight=".5pt">
                <v:stroke joinstyle="miter"/>
              </v:line>
            </w:pict>
          </mc:Fallback>
        </mc:AlternateContent>
      </w:r>
    </w:p>
    <w:p w14:paraId="5233AA09" w14:textId="0ED83832" w:rsidR="00CE2C1E" w:rsidRDefault="00CE2C1E" w:rsidP="00CE2C1E">
      <w:pPr>
        <w:spacing w:line="276" w:lineRule="auto"/>
      </w:pPr>
      <w:r>
        <w:t xml:space="preserve">I _____________________ recognize that Blue Creek Baptist Church is relying on the accuracy of the information I provide on the Children/Youth Ministry Volunteer Application form. </w:t>
      </w:r>
      <w:r>
        <w:br/>
        <w:t xml:space="preserve">Accordingly, I attest and affirm that the information I have provided is </w:t>
      </w:r>
      <w:proofErr w:type="gramStart"/>
      <w:r>
        <w:t>absolutely true</w:t>
      </w:r>
      <w:proofErr w:type="gramEnd"/>
      <w:r>
        <w:t xml:space="preserve"> and correc</w:t>
      </w:r>
      <w:r w:rsidR="004B1A00">
        <w:t>t, I</w:t>
      </w:r>
      <w:r>
        <w:t xml:space="preserve"> voluntarily release the organization and any such person or entity listed on the Children/Youth Ministry Volunteer Application form from liability involving the communication of information relating to my background or qualifications. I have carefully read the policy and procedures of the organization, and I agree to abide by them and to protect the health and safety of the children or youth </w:t>
      </w:r>
      <w:proofErr w:type="gramStart"/>
      <w:r>
        <w:t>assigned to my care or supervision at all times</w:t>
      </w:r>
      <w:proofErr w:type="gramEnd"/>
      <w:r>
        <w:t xml:space="preserve">. </w:t>
      </w:r>
    </w:p>
    <w:p w14:paraId="0FC42603" w14:textId="71C148B6" w:rsidR="00CE2C1E" w:rsidRDefault="00CE2C1E" w:rsidP="00CE2C1E">
      <w:pPr>
        <w:spacing w:line="276" w:lineRule="auto"/>
      </w:pPr>
      <w:r>
        <w:rPr>
          <w:noProof/>
        </w:rPr>
        <mc:AlternateContent>
          <mc:Choice Requires="wps">
            <w:drawing>
              <wp:anchor distT="0" distB="0" distL="114300" distR="114300" simplePos="0" relativeHeight="251684864" behindDoc="0" locked="0" layoutInCell="1" allowOverlap="1" wp14:anchorId="7DFA9994" wp14:editId="2B14137A">
                <wp:simplePos x="0" y="0"/>
                <wp:positionH relativeFrom="column">
                  <wp:posOffset>977705</wp:posOffset>
                </wp:positionH>
                <wp:positionV relativeFrom="paragraph">
                  <wp:posOffset>168324</wp:posOffset>
                </wp:positionV>
                <wp:extent cx="5576570" cy="0"/>
                <wp:effectExtent l="0" t="0" r="11430" b="12700"/>
                <wp:wrapNone/>
                <wp:docPr id="1651344783" name="Straight Connector 2"/>
                <wp:cNvGraphicFramePr/>
                <a:graphic xmlns:a="http://schemas.openxmlformats.org/drawingml/2006/main">
                  <a:graphicData uri="http://schemas.microsoft.com/office/word/2010/wordprocessingShape">
                    <wps:wsp>
                      <wps:cNvCnPr/>
                      <wps:spPr>
                        <a:xfrm>
                          <a:off x="0" y="0"/>
                          <a:ext cx="55765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99C25F" id="Straight Connector 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pt,13.25pt" to="516.1pt,13.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" strokecolor="#0072c6 [3204]" strokeweight=".5pt">
                <v:stroke joinstyle="miter"/>
              </v:line>
            </w:pict>
          </mc:Fallback>
        </mc:AlternateContent>
      </w:r>
      <w:r>
        <w:t xml:space="preserve">Printed name: </w:t>
      </w:r>
    </w:p>
    <w:p w14:paraId="7DD6E374" w14:textId="58D26928" w:rsidR="00CE2C1E" w:rsidRPr="00DD1A44" w:rsidRDefault="00CE2C1E" w:rsidP="00CE2C1E">
      <w:pPr>
        <w:spacing w:line="276" w:lineRule="auto"/>
      </w:pPr>
      <w:r>
        <w:rPr>
          <w:noProof/>
        </w:rPr>
        <mc:AlternateContent>
          <mc:Choice Requires="wps">
            <w:drawing>
              <wp:anchor distT="0" distB="0" distL="114300" distR="114300" simplePos="0" relativeHeight="251688960" behindDoc="0" locked="0" layoutInCell="1" allowOverlap="1" wp14:anchorId="76C3E333" wp14:editId="00F4C59C">
                <wp:simplePos x="0" y="0"/>
                <wp:positionH relativeFrom="column">
                  <wp:posOffset>4998719</wp:posOffset>
                </wp:positionH>
                <wp:positionV relativeFrom="paragraph">
                  <wp:posOffset>161778</wp:posOffset>
                </wp:positionV>
                <wp:extent cx="1555555" cy="0"/>
                <wp:effectExtent l="0" t="0" r="6985" b="12700"/>
                <wp:wrapNone/>
                <wp:docPr id="1737104479" name="Straight Connector 2"/>
                <wp:cNvGraphicFramePr/>
                <a:graphic xmlns:a="http://schemas.openxmlformats.org/drawingml/2006/main">
                  <a:graphicData uri="http://schemas.microsoft.com/office/word/2010/wordprocessingShape">
                    <wps:wsp>
                      <wps:cNvCnPr/>
                      <wps:spPr>
                        <a:xfrm>
                          <a:off x="0" y="0"/>
                          <a:ext cx="15555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1E3C86" id="Straight Connector 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6pt,12.75pt" to="516.1pt,1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" strokecolor="#0072c6 [3204]" strokeweight=".5pt">
                <v:stroke joinstyle="miter"/>
              </v:line>
            </w:pict>
          </mc:Fallback>
        </mc:AlternateContent>
      </w:r>
      <w:r>
        <w:rPr>
          <w:noProof/>
        </w:rPr>
        <mc:AlternateContent>
          <mc:Choice Requires="wps">
            <w:drawing>
              <wp:anchor distT="0" distB="0" distL="114300" distR="114300" simplePos="0" relativeHeight="251686912" behindDoc="0" locked="0" layoutInCell="1" allowOverlap="1" wp14:anchorId="29ECD47D" wp14:editId="1B18F608">
                <wp:simplePos x="0" y="0"/>
                <wp:positionH relativeFrom="column">
                  <wp:posOffset>730543</wp:posOffset>
                </wp:positionH>
                <wp:positionV relativeFrom="paragraph">
                  <wp:posOffset>161290</wp:posOffset>
                </wp:positionV>
                <wp:extent cx="3774440" cy="0"/>
                <wp:effectExtent l="0" t="0" r="10160" b="12700"/>
                <wp:wrapNone/>
                <wp:docPr id="159825574" name="Straight Connector 2"/>
                <wp:cNvGraphicFramePr/>
                <a:graphic xmlns:a="http://schemas.openxmlformats.org/drawingml/2006/main">
                  <a:graphicData uri="http://schemas.microsoft.com/office/word/2010/wordprocessingShape">
                    <wps:wsp>
                      <wps:cNvCnPr/>
                      <wps:spPr>
                        <a:xfrm>
                          <a:off x="0" y="0"/>
                          <a:ext cx="37744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DDE8C2" id="Straight Connector 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12.7pt" to="354.7pt,1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" strokecolor="#0072c6 [3204]" strokeweight=".5pt">
                <v:stroke joinstyle="miter"/>
              </v:line>
            </w:pict>
          </mc:Fallback>
        </mc:AlternateContent>
      </w:r>
      <w:r>
        <w:t xml:space="preserve">Signature: </w:t>
      </w:r>
      <w:r>
        <w:tab/>
      </w:r>
      <w:r>
        <w:tab/>
      </w:r>
      <w:r>
        <w:tab/>
      </w:r>
      <w:r>
        <w:tab/>
      </w:r>
      <w:r>
        <w:tab/>
      </w:r>
      <w:r>
        <w:tab/>
      </w:r>
      <w:r>
        <w:tab/>
      </w:r>
      <w:r>
        <w:tab/>
      </w:r>
      <w:r>
        <w:tab/>
        <w:t>Date:</w:t>
      </w:r>
    </w:p>
    <w:sectPr w:rsidR="00CE2C1E" w:rsidRPr="00DD1A44">
      <w:footerReference w:type="default" r:id="rId10"/>
      <w:footerReference w:type="first" r:id="rId11"/>
      <w:pgSz w:w="12240" w:h="15840"/>
      <w:pgMar w:top="1901" w:right="1008" w:bottom="1440" w:left="1008"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3A70E1" w14:textId="77777777" w:rsidR="009C7C8D" w:rsidRDefault="009C7C8D">
      <w:pPr>
        <w:spacing w:before="0" w:after="0" w:line="240" w:lineRule="auto"/>
      </w:pPr>
      <w:r>
        <w:separator/>
      </w:r>
    </w:p>
    <w:p w14:paraId="2B093D3C" w14:textId="77777777" w:rsidR="009C7C8D" w:rsidRDefault="009C7C8D"/>
  </w:endnote>
  <w:endnote w:type="continuationSeparator" w:id="0">
    <w:p w14:paraId="4AFB506B" w14:textId="77777777" w:rsidR="009C7C8D" w:rsidRDefault="009C7C8D">
      <w:pPr>
        <w:spacing w:before="0" w:after="0" w:line="240" w:lineRule="auto"/>
      </w:pPr>
      <w:r>
        <w:continuationSeparator/>
      </w:r>
    </w:p>
    <w:p w14:paraId="2648F7BB" w14:textId="77777777" w:rsidR="009C7C8D" w:rsidRDefault="009C7C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Book">
    <w:panose1 w:val="02000503020000020003"/>
    <w:charset w:val="00"/>
    <w:family w:val="auto"/>
    <w:pitch w:val="variable"/>
    <w:sig w:usb0="800000AF" w:usb1="5000204A" w:usb2="00000000" w:usb3="00000000" w:csb0="0000009B" w:csb1="00000000"/>
  </w:font>
  <w:font w:name="Linguistics Pro">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1171722"/>
      <w:docPartObj>
        <w:docPartGallery w:val="Page Numbers (Bottom of Page)"/>
        <w:docPartUnique/>
      </w:docPartObj>
    </w:sdtPr>
    <w:sdtEndPr>
      <w:rPr>
        <w:noProof/>
      </w:rPr>
    </w:sdtEndPr>
    <w:sdtContent>
      <w:p w14:paraId="203C1AB6" w14:textId="2C9DBB6B" w:rsidR="00EB2BE3" w:rsidRDefault="00000000">
        <w:pPr>
          <w:pStyle w:val="Footer"/>
          <w:rPr>
            <w:noProof/>
          </w:rPr>
        </w:pPr>
        <w:r>
          <w:fldChar w:fldCharType="begin"/>
        </w:r>
        <w:r>
          <w:instrText xml:space="preserve"> PAGE   \* MERGEFORMAT </w:instrText>
        </w:r>
        <w:r>
          <w:fldChar w:fldCharType="separate"/>
        </w:r>
        <w:r>
          <w:rPr>
            <w:noProof/>
          </w:rPr>
          <w:t>2</w:t>
        </w:r>
        <w:r>
          <w:rPr>
            <w:noProof/>
          </w:rPr>
          <w:fldChar w:fldCharType="end"/>
        </w:r>
        <w:r w:rsidR="00F86873">
          <w:rPr>
            <w:noProof/>
          </w:rPr>
          <w:t xml:space="preserve"> - Rev. 1.</w:t>
        </w:r>
        <w:r w:rsidR="007277BF">
          <w:rPr>
            <w:noProof/>
          </w:rPr>
          <w:t>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D448D" w14:textId="3CEDAE17" w:rsidR="00A77E7A" w:rsidRDefault="00A77E7A">
    <w:pPr>
      <w:pStyle w:val="Footer"/>
    </w:pPr>
    <w:r>
      <w:t>1251 Burgaw Hwy. | Jacksonville, NC 28540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44944" w14:textId="77777777" w:rsidR="009C7C8D" w:rsidRDefault="009C7C8D">
      <w:pPr>
        <w:spacing w:before="0" w:after="0" w:line="240" w:lineRule="auto"/>
      </w:pPr>
      <w:r>
        <w:separator/>
      </w:r>
    </w:p>
    <w:p w14:paraId="7C2B6F78" w14:textId="77777777" w:rsidR="009C7C8D" w:rsidRDefault="009C7C8D"/>
  </w:footnote>
  <w:footnote w:type="continuationSeparator" w:id="0">
    <w:p w14:paraId="6EFDD6F4" w14:textId="77777777" w:rsidR="009C7C8D" w:rsidRDefault="009C7C8D">
      <w:pPr>
        <w:spacing w:before="0" w:after="0" w:line="240" w:lineRule="auto"/>
      </w:pPr>
      <w:r>
        <w:continuationSeparator/>
      </w:r>
    </w:p>
    <w:p w14:paraId="1B2C4A46" w14:textId="77777777" w:rsidR="009C7C8D" w:rsidRDefault="009C7C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51E632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1DAE79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2E09F7"/>
    <w:multiLevelType w:val="multilevel"/>
    <w:tmpl w:val="18141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D10AAF"/>
    <w:multiLevelType w:val="hybridMultilevel"/>
    <w:tmpl w:val="26607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C1CED"/>
    <w:multiLevelType w:val="hybridMultilevel"/>
    <w:tmpl w:val="C4CAED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4B5103"/>
    <w:multiLevelType w:val="hybridMultilevel"/>
    <w:tmpl w:val="AD0AC416"/>
    <w:lvl w:ilvl="0" w:tplc="1A6C1D10">
      <w:start w:val="1"/>
      <w:numFmt w:val="decimal"/>
      <w:pStyle w:val="ListNumber"/>
      <w:lvlText w:val="%1."/>
      <w:lvlJc w:val="left"/>
      <w:pPr>
        <w:tabs>
          <w:tab w:val="num" w:pos="936"/>
        </w:tabs>
        <w:ind w:left="93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029F1"/>
    <w:multiLevelType w:val="multilevel"/>
    <w:tmpl w:val="78AE0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30520D"/>
    <w:multiLevelType w:val="multilevel"/>
    <w:tmpl w:val="1E04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275444"/>
    <w:multiLevelType w:val="hybridMultilevel"/>
    <w:tmpl w:val="FE4AF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47D4D"/>
    <w:multiLevelType w:val="hybridMultilevel"/>
    <w:tmpl w:val="741CB61C"/>
    <w:lvl w:ilvl="0" w:tplc="C9A2EE2A">
      <w:start w:val="1"/>
      <w:numFmt w:val="bullet"/>
      <w:lvlText w:val=""/>
      <w:lvlJc w:val="left"/>
      <w:pPr>
        <w:ind w:left="720" w:hanging="360"/>
      </w:pPr>
      <w:rPr>
        <w:rFonts w:ascii="Symbol" w:eastAsiaTheme="minorHAnsi" w:hAnsi="Symbol" w:cstheme="minorBidi" w:hint="default"/>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1272CE"/>
    <w:multiLevelType w:val="hybridMultilevel"/>
    <w:tmpl w:val="346EC5CE"/>
    <w:lvl w:ilvl="0" w:tplc="A78C31DE">
      <w:start w:val="1"/>
      <w:numFmt w:val="bullet"/>
      <w:lvlText w:val=""/>
      <w:lvlJc w:val="left"/>
      <w:pPr>
        <w:tabs>
          <w:tab w:val="num" w:pos="605"/>
        </w:tabs>
        <w:ind w:left="864" w:hanging="25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836103"/>
    <w:multiLevelType w:val="hybridMultilevel"/>
    <w:tmpl w:val="1BB41C72"/>
    <w:lvl w:ilvl="0" w:tplc="2908863E">
      <w:start w:val="1"/>
      <w:numFmt w:val="bullet"/>
      <w:lvlText w:val=""/>
      <w:lvlJc w:val="left"/>
      <w:pPr>
        <w:tabs>
          <w:tab w:val="num" w:pos="864"/>
        </w:tabs>
        <w:ind w:left="864" w:hanging="25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CA2A5B"/>
    <w:multiLevelType w:val="hybridMultilevel"/>
    <w:tmpl w:val="4AD2C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0C1DF9"/>
    <w:multiLevelType w:val="hybridMultilevel"/>
    <w:tmpl w:val="FCEEF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EE43B7"/>
    <w:multiLevelType w:val="hybridMultilevel"/>
    <w:tmpl w:val="075C9506"/>
    <w:lvl w:ilvl="0" w:tplc="610C7A40">
      <w:start w:val="1"/>
      <w:numFmt w:val="bullet"/>
      <w:lvlText w:val=""/>
      <w:lvlJc w:val="left"/>
      <w:pPr>
        <w:tabs>
          <w:tab w:val="num" w:pos="864"/>
        </w:tabs>
        <w:ind w:left="864"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3C1418"/>
    <w:multiLevelType w:val="multilevel"/>
    <w:tmpl w:val="076C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BC6D84"/>
    <w:multiLevelType w:val="hybridMultilevel"/>
    <w:tmpl w:val="691248F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15:restartNumberingAfterBreak="0">
    <w:nsid w:val="7300137B"/>
    <w:multiLevelType w:val="multilevel"/>
    <w:tmpl w:val="2DF8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F61C5D"/>
    <w:multiLevelType w:val="hybridMultilevel"/>
    <w:tmpl w:val="9F4A8688"/>
    <w:lvl w:ilvl="0" w:tplc="ABE84DA8">
      <w:start w:val="1"/>
      <w:numFmt w:val="bullet"/>
      <w:pStyle w:val="ListBullet"/>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B338AF"/>
    <w:multiLevelType w:val="multilevel"/>
    <w:tmpl w:val="8DBE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537340">
    <w:abstractNumId w:val="1"/>
  </w:num>
  <w:num w:numId="2" w16cid:durableId="2044211551">
    <w:abstractNumId w:val="10"/>
  </w:num>
  <w:num w:numId="3" w16cid:durableId="760488688">
    <w:abstractNumId w:val="0"/>
  </w:num>
  <w:num w:numId="4" w16cid:durableId="1766151791">
    <w:abstractNumId w:val="12"/>
  </w:num>
  <w:num w:numId="5" w16cid:durableId="640231744">
    <w:abstractNumId w:val="11"/>
  </w:num>
  <w:num w:numId="6" w16cid:durableId="221866362">
    <w:abstractNumId w:val="14"/>
  </w:num>
  <w:num w:numId="7" w16cid:durableId="4063815">
    <w:abstractNumId w:val="5"/>
  </w:num>
  <w:num w:numId="8" w16cid:durableId="1654530380">
    <w:abstractNumId w:val="18"/>
  </w:num>
  <w:num w:numId="9" w16cid:durableId="1410468282">
    <w:abstractNumId w:val="9"/>
  </w:num>
  <w:num w:numId="10" w16cid:durableId="1689410075">
    <w:abstractNumId w:val="4"/>
  </w:num>
  <w:num w:numId="11" w16cid:durableId="2006543651">
    <w:abstractNumId w:val="8"/>
  </w:num>
  <w:num w:numId="12" w16cid:durableId="813986089">
    <w:abstractNumId w:val="0"/>
  </w:num>
  <w:num w:numId="13" w16cid:durableId="865602542">
    <w:abstractNumId w:val="16"/>
  </w:num>
  <w:num w:numId="14" w16cid:durableId="1312061094">
    <w:abstractNumId w:val="7"/>
  </w:num>
  <w:num w:numId="15" w16cid:durableId="745036522">
    <w:abstractNumId w:val="6"/>
  </w:num>
  <w:num w:numId="16" w16cid:durableId="617687385">
    <w:abstractNumId w:val="19"/>
  </w:num>
  <w:num w:numId="17" w16cid:durableId="864249041">
    <w:abstractNumId w:val="17"/>
  </w:num>
  <w:num w:numId="18" w16cid:durableId="748380027">
    <w:abstractNumId w:val="2"/>
  </w:num>
  <w:num w:numId="19" w16cid:durableId="1513839999">
    <w:abstractNumId w:val="15"/>
  </w:num>
  <w:num w:numId="20" w16cid:durableId="121846225">
    <w:abstractNumId w:val="13"/>
  </w:num>
  <w:num w:numId="21" w16cid:durableId="785612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D77"/>
    <w:rsid w:val="0003389F"/>
    <w:rsid w:val="00053951"/>
    <w:rsid w:val="000A33A6"/>
    <w:rsid w:val="000A7C72"/>
    <w:rsid w:val="000E28D7"/>
    <w:rsid w:val="001721C1"/>
    <w:rsid w:val="00176B4C"/>
    <w:rsid w:val="001A7670"/>
    <w:rsid w:val="001D16CF"/>
    <w:rsid w:val="001D3382"/>
    <w:rsid w:val="001F3BD6"/>
    <w:rsid w:val="002344BD"/>
    <w:rsid w:val="00262489"/>
    <w:rsid w:val="002F3CF5"/>
    <w:rsid w:val="003175BD"/>
    <w:rsid w:val="003A507F"/>
    <w:rsid w:val="003E3198"/>
    <w:rsid w:val="004179DE"/>
    <w:rsid w:val="00431025"/>
    <w:rsid w:val="00496B42"/>
    <w:rsid w:val="004B1A00"/>
    <w:rsid w:val="004F2E51"/>
    <w:rsid w:val="00524B7D"/>
    <w:rsid w:val="005E154B"/>
    <w:rsid w:val="006432EA"/>
    <w:rsid w:val="006875B9"/>
    <w:rsid w:val="006911DD"/>
    <w:rsid w:val="006B1A28"/>
    <w:rsid w:val="007277BF"/>
    <w:rsid w:val="008727CB"/>
    <w:rsid w:val="00877513"/>
    <w:rsid w:val="00891147"/>
    <w:rsid w:val="008913E7"/>
    <w:rsid w:val="008B7DED"/>
    <w:rsid w:val="008D3BB0"/>
    <w:rsid w:val="008D7C92"/>
    <w:rsid w:val="00902208"/>
    <w:rsid w:val="00915196"/>
    <w:rsid w:val="009519FA"/>
    <w:rsid w:val="00991A9F"/>
    <w:rsid w:val="00994F07"/>
    <w:rsid w:val="009B722C"/>
    <w:rsid w:val="009C7C8D"/>
    <w:rsid w:val="00A15998"/>
    <w:rsid w:val="00A510BC"/>
    <w:rsid w:val="00A568C8"/>
    <w:rsid w:val="00A61AC2"/>
    <w:rsid w:val="00A77E7A"/>
    <w:rsid w:val="00A86DB7"/>
    <w:rsid w:val="00AF20FB"/>
    <w:rsid w:val="00B0258C"/>
    <w:rsid w:val="00B21607"/>
    <w:rsid w:val="00B3026C"/>
    <w:rsid w:val="00B3180A"/>
    <w:rsid w:val="00B730A7"/>
    <w:rsid w:val="00B73D6E"/>
    <w:rsid w:val="00BC787A"/>
    <w:rsid w:val="00C1481D"/>
    <w:rsid w:val="00C43F79"/>
    <w:rsid w:val="00C94BF0"/>
    <w:rsid w:val="00CD2A77"/>
    <w:rsid w:val="00CE2C1E"/>
    <w:rsid w:val="00CF41BC"/>
    <w:rsid w:val="00D03FE3"/>
    <w:rsid w:val="00D31899"/>
    <w:rsid w:val="00D35719"/>
    <w:rsid w:val="00D60DC9"/>
    <w:rsid w:val="00DB1B76"/>
    <w:rsid w:val="00DD1A44"/>
    <w:rsid w:val="00DF2D11"/>
    <w:rsid w:val="00E40D77"/>
    <w:rsid w:val="00E5235D"/>
    <w:rsid w:val="00E60C4A"/>
    <w:rsid w:val="00EA6234"/>
    <w:rsid w:val="00EB2BE3"/>
    <w:rsid w:val="00EB5311"/>
    <w:rsid w:val="00F81E7A"/>
    <w:rsid w:val="00F86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14A97"/>
  <w15:chartTrackingRefBased/>
  <w15:docId w15:val="{6CEBA88A-5E2B-104D-B491-1211E203C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7F7F7F" w:themeColor="text1" w:themeTint="80"/>
        <w:sz w:val="24"/>
        <w:szCs w:val="24"/>
        <w:lang w:val="en-US" w:eastAsia="ja-JP" w:bidi="ar-SA"/>
      </w:rPr>
    </w:rPrDefault>
    <w:pPrDefault>
      <w:pPr>
        <w:spacing w:before="160" w:after="3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line="240" w:lineRule="auto"/>
      <w:outlineLvl w:val="0"/>
    </w:pPr>
    <w:rPr>
      <w:rFonts w:asciiTheme="majorHAnsi" w:eastAsiaTheme="majorEastAsia" w:hAnsiTheme="majorHAnsi" w:cstheme="majorBidi"/>
      <w:caps/>
      <w:color w:val="0072C6" w:themeColor="accent1"/>
      <w:spacing w:val="14"/>
      <w:sz w:val="64"/>
      <w:szCs w:val="32"/>
    </w:rPr>
  </w:style>
  <w:style w:type="paragraph" w:styleId="Heading2">
    <w:name w:val="heading 2"/>
    <w:basedOn w:val="Normal"/>
    <w:next w:val="Normal"/>
    <w:link w:val="Heading2Char"/>
    <w:uiPriority w:val="9"/>
    <w:unhideWhenUsed/>
    <w:qFormat/>
    <w:pPr>
      <w:keepNext/>
      <w:keepLines/>
      <w:spacing w:after="200" w:line="240" w:lineRule="auto"/>
      <w:outlineLvl w:val="1"/>
    </w:pPr>
    <w:rPr>
      <w:rFonts w:asciiTheme="majorHAnsi" w:eastAsiaTheme="majorEastAsia" w:hAnsiTheme="majorHAnsi" w:cstheme="majorBidi"/>
      <w:caps/>
      <w:color w:val="0072C6" w:themeColor="accent1"/>
      <w:spacing w:val="14"/>
      <w:sz w:val="40"/>
      <w:szCs w:val="26"/>
    </w:rPr>
  </w:style>
  <w:style w:type="paragraph" w:styleId="Heading3">
    <w:name w:val="heading 3"/>
    <w:basedOn w:val="Normal"/>
    <w:next w:val="Normal"/>
    <w:link w:val="Heading3Char"/>
    <w:uiPriority w:val="9"/>
    <w:unhideWhenUsed/>
    <w:qFormat/>
    <w:pPr>
      <w:keepNext/>
      <w:keepLines/>
      <w:spacing w:after="240" w:line="240" w:lineRule="auto"/>
      <w:contextualSpacing/>
      <w:outlineLvl w:val="2"/>
    </w:pPr>
    <w:rPr>
      <w:rFonts w:asciiTheme="majorHAnsi" w:eastAsiaTheme="majorEastAsia" w:hAnsiTheme="majorHAnsi" w:cstheme="majorBidi"/>
      <w:color w:val="0072C6" w:themeColor="accent1"/>
      <w:sz w:val="34"/>
    </w:rPr>
  </w:style>
  <w:style w:type="paragraph" w:styleId="Heading4">
    <w:name w:val="heading 4"/>
    <w:basedOn w:val="Normal"/>
    <w:next w:val="Normal"/>
    <w:link w:val="Heading4Char"/>
    <w:uiPriority w:val="9"/>
    <w:unhideWhenUsed/>
    <w:qFormat/>
    <w:rsid w:val="00CF41BC"/>
    <w:pPr>
      <w:keepNext/>
      <w:keepLines/>
      <w:spacing w:before="40" w:after="0"/>
      <w:outlineLvl w:val="3"/>
    </w:pPr>
    <w:rPr>
      <w:rFonts w:asciiTheme="majorHAnsi" w:eastAsiaTheme="majorEastAsia" w:hAnsiTheme="majorHAnsi" w:cstheme="majorBidi"/>
      <w:i/>
      <w:iCs/>
      <w:color w:val="005494" w:themeColor="accent1" w:themeShade="BF"/>
    </w:rPr>
  </w:style>
  <w:style w:type="paragraph" w:styleId="Heading5">
    <w:name w:val="heading 5"/>
    <w:basedOn w:val="Normal"/>
    <w:next w:val="Normal"/>
    <w:link w:val="Heading5Char"/>
    <w:uiPriority w:val="9"/>
    <w:unhideWhenUsed/>
    <w:qFormat/>
    <w:rsid w:val="00CF41BC"/>
    <w:pPr>
      <w:keepNext/>
      <w:keepLines/>
      <w:spacing w:before="40" w:after="0"/>
      <w:outlineLvl w:val="4"/>
    </w:pPr>
    <w:rPr>
      <w:rFonts w:asciiTheme="majorHAnsi" w:eastAsiaTheme="majorEastAsia" w:hAnsiTheme="majorHAnsi" w:cstheme="majorBidi"/>
      <w:color w:val="005494"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0072C6" w:themeColor="accent1"/>
    </w:rPr>
  </w:style>
  <w:style w:type="paragraph" w:styleId="Heading7">
    <w:name w:val="heading 7"/>
    <w:basedOn w:val="Normal"/>
    <w:next w:val="Normal"/>
    <w:link w:val="Heading7Char"/>
    <w:uiPriority w:val="9"/>
    <w:semiHidden/>
    <w:unhideWhenUsed/>
    <w:qFormat/>
    <w:pPr>
      <w:keepNext/>
      <w:keepLines/>
      <w:spacing w:after="180" w:line="240" w:lineRule="auto"/>
      <w:outlineLvl w:val="6"/>
    </w:pPr>
    <w:rPr>
      <w:rFonts w:asciiTheme="majorHAnsi" w:eastAsiaTheme="majorEastAsia" w:hAnsiTheme="majorHAnsi" w:cstheme="majorBidi"/>
      <w:i/>
      <w:iCs/>
      <w:spacing w:val="14"/>
    </w:rPr>
  </w:style>
  <w:style w:type="paragraph" w:styleId="Heading8">
    <w:name w:val="heading 8"/>
    <w:basedOn w:val="Normal"/>
    <w:next w:val="Normal"/>
    <w:link w:val="Heading8Char"/>
    <w:uiPriority w:val="9"/>
    <w:semiHidden/>
    <w:unhideWhenUsed/>
    <w:qFormat/>
    <w:pPr>
      <w:keepNext/>
      <w:keepLines/>
      <w:spacing w:after="180" w:line="240" w:lineRule="auto"/>
      <w:outlineLvl w:val="7"/>
    </w:pPr>
    <w:rPr>
      <w:rFonts w:asciiTheme="majorHAnsi" w:eastAsiaTheme="majorEastAsia" w:hAnsiTheme="majorHAnsi" w:cstheme="majorBidi"/>
      <w:spacing w:val="14"/>
      <w:sz w:val="26"/>
      <w:szCs w:val="21"/>
    </w:rPr>
  </w:style>
  <w:style w:type="paragraph" w:styleId="Heading9">
    <w:name w:val="heading 9"/>
    <w:basedOn w:val="Normal"/>
    <w:next w:val="Normal"/>
    <w:link w:val="Heading9Char"/>
    <w:uiPriority w:val="9"/>
    <w:semiHidden/>
    <w:unhideWhenUsed/>
    <w:qFormat/>
    <w:pPr>
      <w:keepNext/>
      <w:keepLines/>
      <w:spacing w:after="180" w:line="240" w:lineRule="auto"/>
      <w:outlineLvl w:val="8"/>
    </w:pPr>
    <w:rPr>
      <w:rFonts w:asciiTheme="majorHAnsi" w:eastAsiaTheme="majorEastAsia" w:hAnsiTheme="majorHAnsi" w:cstheme="majorBidi"/>
      <w:i/>
      <w:iCs/>
      <w:spacing w:val="14"/>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paragraph" w:styleId="Title">
    <w:name w:val="Title"/>
    <w:basedOn w:val="Normal"/>
    <w:next w:val="Normal"/>
    <w:link w:val="TitleChar"/>
    <w:uiPriority w:val="10"/>
    <w:semiHidden/>
    <w:unhideWhenUsed/>
    <w:qFormat/>
    <w:pPr>
      <w:spacing w:before="0" w:after="0" w:line="240" w:lineRule="auto"/>
      <w:contextualSpacing/>
    </w:pPr>
    <w:rPr>
      <w:rFonts w:asciiTheme="majorHAnsi" w:eastAsiaTheme="majorEastAsia" w:hAnsiTheme="majorHAnsi" w:cstheme="majorBidi"/>
      <w:caps/>
      <w:color w:val="F98723" w:themeColor="accent2"/>
      <w:spacing w:val="14"/>
      <w:kern w:val="28"/>
      <w:sz w:val="8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F98723" w:themeColor="accent2"/>
      <w:spacing w:val="14"/>
      <w:kern w:val="28"/>
      <w:sz w:val="84"/>
      <w:szCs w:val="56"/>
    </w:rPr>
  </w:style>
  <w:style w:type="paragraph" w:styleId="Subtitle">
    <w:name w:val="Subtitle"/>
    <w:basedOn w:val="Normal"/>
    <w:next w:val="Normal"/>
    <w:link w:val="SubtitleChar"/>
    <w:uiPriority w:val="11"/>
    <w:semiHidden/>
    <w:unhideWhenUsed/>
    <w:qFormat/>
    <w:pPr>
      <w:numPr>
        <w:ilvl w:val="1"/>
      </w:numPr>
      <w:spacing w:before="0" w:after="720" w:line="240" w:lineRule="auto"/>
      <w:contextualSpacing/>
    </w:pPr>
    <w:rPr>
      <w:rFonts w:eastAsiaTheme="minorEastAsia"/>
      <w:caps/>
      <w:sz w:val="40"/>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caps/>
      <w:color w:val="0072C6" w:themeColor="accent1"/>
      <w:spacing w:val="14"/>
      <w:sz w:val="64"/>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aps/>
      <w:color w:val="0072C6" w:themeColor="accent1"/>
      <w:spacing w:val="14"/>
      <w:sz w:val="40"/>
      <w:szCs w:val="26"/>
    </w:rPr>
  </w:style>
  <w:style w:type="paragraph" w:styleId="ListBullet">
    <w:name w:val="List Bullet"/>
    <w:basedOn w:val="Normal"/>
    <w:uiPriority w:val="31"/>
    <w:qFormat/>
    <w:pPr>
      <w:numPr>
        <w:numId w:val="8"/>
      </w:numPr>
      <w:contextualSpacing/>
    </w:pPr>
  </w:style>
  <w:style w:type="paragraph" w:styleId="Header">
    <w:name w:val="header"/>
    <w:basedOn w:val="Normal"/>
    <w:link w:val="HeaderChar"/>
    <w:uiPriority w:val="99"/>
    <w:unhideWhenUsed/>
    <w:pPr>
      <w:spacing w:before="0" w:after="0" w:line="240" w:lineRule="auto"/>
    </w:pPr>
  </w:style>
  <w:style w:type="character" w:customStyle="1" w:styleId="HeaderChar">
    <w:name w:val="Header Char"/>
    <w:basedOn w:val="DefaultParagraphFont"/>
    <w:link w:val="Header"/>
    <w:uiPriority w:val="99"/>
  </w:style>
  <w:style w:type="paragraph" w:styleId="IntenseQuote">
    <w:name w:val="Intense Quote"/>
    <w:basedOn w:val="Normal"/>
    <w:next w:val="Normal"/>
    <w:link w:val="IntenseQuoteChar"/>
    <w:uiPriority w:val="30"/>
    <w:semiHidden/>
    <w:unhideWhenUsed/>
    <w:qFormat/>
    <w:pPr>
      <w:spacing w:before="360" w:after="560" w:line="264" w:lineRule="auto"/>
      <w:ind w:left="605" w:right="605"/>
      <w:contextualSpacing/>
    </w:pPr>
    <w:rPr>
      <w:rFonts w:asciiTheme="majorHAnsi" w:hAnsiTheme="majorHAnsi"/>
      <w:i/>
      <w:iCs/>
      <w:color w:val="F98723" w:themeColor="accent2"/>
      <w:sz w:val="3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usinessPaper">
    <w:name w:val="Business Paper"/>
    <w:basedOn w:val="TableNormal"/>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Lines="0" w:before="200" w:beforeAutospacing="0" w:afterLines="0" w:after="16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0072C6" w:themeColor="accent1"/>
        <w:sz w:val="24"/>
      </w:rPr>
    </w:tblStylePr>
    <w:tblStylePr w:type="nwCell">
      <w:pPr>
        <w:wordWrap/>
        <w:jc w:val="left"/>
      </w:pPr>
    </w:tblStylePr>
  </w:style>
  <w:style w:type="character" w:customStyle="1" w:styleId="SubtitleChar">
    <w:name w:val="Subtitle Char"/>
    <w:basedOn w:val="DefaultParagraphFont"/>
    <w:link w:val="Subtitle"/>
    <w:uiPriority w:val="11"/>
    <w:semiHidden/>
    <w:rPr>
      <w:rFonts w:eastAsiaTheme="minorEastAsia"/>
      <w:caps/>
      <w:sz w:val="40"/>
      <w:szCs w:val="2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spacing w:val="1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pacing w:val="14"/>
      <w:sz w:val="26"/>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14"/>
      <w:sz w:val="26"/>
      <w:szCs w:val="21"/>
    </w:rPr>
  </w:style>
  <w:style w:type="character" w:styleId="SubtleEmphasis">
    <w:name w:val="Subtle Emphasis"/>
    <w:basedOn w:val="DefaultParagraphFont"/>
    <w:uiPriority w:val="19"/>
    <w:semiHidden/>
    <w:unhideWhenUsed/>
    <w:qFormat/>
    <w:rPr>
      <w:i/>
      <w:iCs/>
      <w:color w:val="0072C6" w:themeColor="accent1"/>
    </w:rPr>
  </w:style>
  <w:style w:type="character" w:styleId="Emphasis">
    <w:name w:val="Emphasis"/>
    <w:basedOn w:val="DefaultParagraphFont"/>
    <w:uiPriority w:val="20"/>
    <w:semiHidden/>
    <w:unhideWhenUsed/>
    <w:qFormat/>
    <w:rPr>
      <w:i/>
      <w:iCs/>
      <w:color w:val="F98723" w:themeColor="accent2"/>
    </w:rPr>
  </w:style>
  <w:style w:type="character" w:styleId="IntenseEmphasis">
    <w:name w:val="Intense Emphasis"/>
    <w:basedOn w:val="DefaultParagraphFont"/>
    <w:uiPriority w:val="21"/>
    <w:semiHidden/>
    <w:unhideWhenUsed/>
    <w:qFormat/>
    <w:rPr>
      <w:b/>
      <w:i/>
      <w:iCs/>
      <w:color w:val="F98723" w:themeColor="accent2"/>
    </w:rPr>
  </w:style>
  <w:style w:type="character" w:styleId="Strong">
    <w:name w:val="Strong"/>
    <w:basedOn w:val="DefaultParagraphFont"/>
    <w:uiPriority w:val="22"/>
    <w:semiHidden/>
    <w:unhideWhenUsed/>
    <w:qFormat/>
    <w:rPr>
      <w:b/>
      <w:bCs/>
      <w:color w:val="0072C6" w:themeColor="accent1"/>
    </w:rPr>
  </w:style>
  <w:style w:type="character" w:styleId="SubtleReference">
    <w:name w:val="Subtle Reference"/>
    <w:basedOn w:val="DefaultParagraphFont"/>
    <w:uiPriority w:val="31"/>
    <w:semiHidden/>
    <w:unhideWhenUsed/>
    <w:qFormat/>
    <w:rPr>
      <w:i/>
      <w:caps/>
      <w:smallCaps w:val="0"/>
      <w:color w:val="0072C6" w:themeColor="accent1"/>
    </w:rPr>
  </w:style>
  <w:style w:type="character" w:styleId="IntenseReference">
    <w:name w:val="Intense Reference"/>
    <w:basedOn w:val="DefaultParagraphFont"/>
    <w:uiPriority w:val="32"/>
    <w:semiHidden/>
    <w:unhideWhenUsed/>
    <w:qFormat/>
    <w:rPr>
      <w:b/>
      <w:bCs/>
      <w:i/>
      <w:caps/>
      <w:smallCaps w:val="0"/>
      <w:color w:val="0072C6" w:themeColor="accent1"/>
      <w:spacing w:val="0"/>
    </w:rPr>
  </w:style>
  <w:style w:type="character" w:styleId="BookTitle">
    <w:name w:val="Book Title"/>
    <w:basedOn w:val="DefaultParagraphFont"/>
    <w:uiPriority w:val="33"/>
    <w:semiHidden/>
    <w:unhideWhenUsed/>
    <w:qFormat/>
    <w:rPr>
      <w:b w:val="0"/>
      <w:bCs/>
      <w:i w:val="0"/>
      <w:iCs/>
      <w:color w:val="0072C6" w:themeColor="accent1"/>
      <w:spacing w:val="0"/>
      <w:u w:val="single"/>
    </w:rPr>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OCHeading">
    <w:name w:val="TOC Heading"/>
    <w:basedOn w:val="Heading1"/>
    <w:next w:val="Normal"/>
    <w:uiPriority w:val="39"/>
    <w:semiHidden/>
    <w:unhideWhenUsed/>
    <w:qFormat/>
    <w:pPr>
      <w:spacing w:after="0" w:line="360" w:lineRule="auto"/>
      <w:outlineLvl w:val="9"/>
    </w:pPr>
    <w:rPr>
      <w:sz w:val="84"/>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qFormat/>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spacing w:before="0" w:after="0" w:line="240" w:lineRule="auto"/>
    </w:pPr>
    <w:rPr>
      <w:color w:val="FFFFFF" w:themeColor="background1"/>
    </w:rPr>
  </w:style>
  <w:style w:type="character" w:customStyle="1" w:styleId="FooterChar">
    <w:name w:val="Footer Char"/>
    <w:basedOn w:val="DefaultParagraphFont"/>
    <w:link w:val="Footer"/>
    <w:uiPriority w:val="99"/>
    <w:rPr>
      <w:color w:val="FFFFFF" w:themeColor="background1"/>
      <w:shd w:val="clear" w:color="auto" w:fill="0072C6" w:themeFill="accent1"/>
    </w:rPr>
  </w:style>
  <w:style w:type="paragraph" w:styleId="Quote">
    <w:name w:val="Quote"/>
    <w:basedOn w:val="Normal"/>
    <w:next w:val="Normal"/>
    <w:link w:val="QuoteChar"/>
    <w:uiPriority w:val="29"/>
    <w:unhideWhenUsed/>
    <w:qFormat/>
    <w:pPr>
      <w:spacing w:before="360" w:after="560" w:line="264" w:lineRule="auto"/>
      <w:ind w:left="605" w:right="605"/>
      <w:contextualSpacing/>
    </w:pPr>
    <w:rPr>
      <w:rFonts w:asciiTheme="majorHAnsi" w:hAnsiTheme="majorHAnsi"/>
      <w:i/>
      <w:iCs/>
      <w:color w:val="0072C6" w:themeColor="accent1"/>
      <w:sz w:val="40"/>
    </w:rPr>
  </w:style>
  <w:style w:type="character" w:customStyle="1" w:styleId="QuoteChar">
    <w:name w:val="Quote Char"/>
    <w:basedOn w:val="DefaultParagraphFont"/>
    <w:link w:val="Quote"/>
    <w:uiPriority w:val="29"/>
    <w:rPr>
      <w:rFonts w:asciiTheme="majorHAnsi" w:hAnsiTheme="majorHAnsi"/>
      <w:i/>
      <w:iCs/>
      <w:color w:val="0072C6" w:themeColor="accent1"/>
      <w:sz w:val="40"/>
    </w:rPr>
  </w:style>
  <w:style w:type="character" w:customStyle="1" w:styleId="IntenseQuoteChar">
    <w:name w:val="Intense Quote Char"/>
    <w:basedOn w:val="DefaultParagraphFont"/>
    <w:link w:val="IntenseQuote"/>
    <w:uiPriority w:val="30"/>
    <w:semiHidden/>
    <w:rPr>
      <w:rFonts w:asciiTheme="majorHAnsi" w:hAnsiTheme="majorHAnsi"/>
      <w:i/>
      <w:iCs/>
      <w:color w:val="F98723" w:themeColor="accent2"/>
      <w:sz w:val="3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0072C6" w:themeColor="accent1"/>
      <w:sz w:val="34"/>
    </w:rPr>
  </w:style>
  <w:style w:type="paragraph" w:styleId="ListNumber">
    <w:name w:val="List Number"/>
    <w:basedOn w:val="Normal"/>
    <w:uiPriority w:val="32"/>
    <w:qFormat/>
    <w:pPr>
      <w:numPr>
        <w:numId w:val="7"/>
      </w:numPr>
      <w:contextualSpacing/>
    </w:p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072C6" w:themeColor="accent1"/>
    </w:rPr>
  </w:style>
  <w:style w:type="character" w:styleId="Hyperlink">
    <w:name w:val="Hyperlink"/>
    <w:basedOn w:val="DefaultParagraphFont"/>
    <w:uiPriority w:val="99"/>
    <w:unhideWhenUsed/>
    <w:rsid w:val="00E40D77"/>
    <w:rPr>
      <w:color w:val="0000FF"/>
      <w:u w:val="single"/>
    </w:rPr>
  </w:style>
  <w:style w:type="paragraph" w:styleId="ListParagraph">
    <w:name w:val="List Paragraph"/>
    <w:basedOn w:val="Normal"/>
    <w:uiPriority w:val="34"/>
    <w:qFormat/>
    <w:rsid w:val="00A568C8"/>
    <w:pPr>
      <w:ind w:left="720"/>
      <w:contextualSpacing/>
    </w:pPr>
  </w:style>
  <w:style w:type="character" w:customStyle="1" w:styleId="Heading4Char">
    <w:name w:val="Heading 4 Char"/>
    <w:basedOn w:val="DefaultParagraphFont"/>
    <w:link w:val="Heading4"/>
    <w:uiPriority w:val="9"/>
    <w:rsid w:val="00CF41BC"/>
    <w:rPr>
      <w:rFonts w:asciiTheme="majorHAnsi" w:eastAsiaTheme="majorEastAsia" w:hAnsiTheme="majorHAnsi" w:cstheme="majorBidi"/>
      <w:i/>
      <w:iCs/>
      <w:color w:val="005494" w:themeColor="accent1" w:themeShade="BF"/>
    </w:rPr>
  </w:style>
  <w:style w:type="character" w:customStyle="1" w:styleId="Heading5Char">
    <w:name w:val="Heading 5 Char"/>
    <w:basedOn w:val="DefaultParagraphFont"/>
    <w:link w:val="Heading5"/>
    <w:uiPriority w:val="9"/>
    <w:rsid w:val="00CF41BC"/>
    <w:rPr>
      <w:rFonts w:asciiTheme="majorHAnsi" w:eastAsiaTheme="majorEastAsia" w:hAnsiTheme="majorHAnsi" w:cstheme="majorBidi"/>
      <w:color w:val="005494" w:themeColor="accent1" w:themeShade="BF"/>
    </w:rPr>
  </w:style>
  <w:style w:type="character" w:styleId="UnresolvedMention">
    <w:name w:val="Unresolved Mention"/>
    <w:basedOn w:val="DefaultParagraphFont"/>
    <w:uiPriority w:val="99"/>
    <w:semiHidden/>
    <w:unhideWhenUsed/>
    <w:rsid w:val="000A7C72"/>
    <w:rPr>
      <w:color w:val="605E5C"/>
      <w:shd w:val="clear" w:color="auto" w:fill="E1DFDD"/>
    </w:rPr>
  </w:style>
  <w:style w:type="paragraph" w:customStyle="1" w:styleId="cs8e357f70">
    <w:name w:val="cs8e357f70"/>
    <w:basedOn w:val="Normal"/>
    <w:rsid w:val="00877513"/>
    <w:pPr>
      <w:spacing w:before="100" w:beforeAutospacing="1" w:after="100" w:afterAutospacing="1" w:line="240" w:lineRule="auto"/>
    </w:pPr>
    <w:rPr>
      <w:rFonts w:ascii="Times New Roman" w:eastAsia="Times New Roman" w:hAnsi="Times New Roman" w:cs="Times New Roman"/>
      <w:color w:val="auto"/>
      <w:lang w:eastAsia="en-US"/>
    </w:rPr>
  </w:style>
  <w:style w:type="character" w:customStyle="1" w:styleId="cs72f7c9c5">
    <w:name w:val="cs72f7c9c5"/>
    <w:basedOn w:val="DefaultParagraphFont"/>
    <w:rsid w:val="00877513"/>
  </w:style>
  <w:style w:type="paragraph" w:customStyle="1" w:styleId="cs4817da29">
    <w:name w:val="cs4817da29"/>
    <w:basedOn w:val="Normal"/>
    <w:rsid w:val="00877513"/>
    <w:pPr>
      <w:spacing w:before="100" w:beforeAutospacing="1" w:after="100" w:afterAutospacing="1" w:line="240" w:lineRule="auto"/>
    </w:pPr>
    <w:rPr>
      <w:rFonts w:ascii="Times New Roman" w:eastAsia="Times New Roman" w:hAnsi="Times New Roman" w:cs="Times New Roman"/>
      <w:color w:val="auto"/>
      <w:lang w:eastAsia="en-US"/>
    </w:rPr>
  </w:style>
  <w:style w:type="character" w:customStyle="1" w:styleId="cs9d249ccb">
    <w:name w:val="cs9d249ccb"/>
    <w:basedOn w:val="DefaultParagraphFont"/>
    <w:rsid w:val="00877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179639">
      <w:bodyDiv w:val="1"/>
      <w:marLeft w:val="0"/>
      <w:marRight w:val="0"/>
      <w:marTop w:val="0"/>
      <w:marBottom w:val="0"/>
      <w:divBdr>
        <w:top w:val="none" w:sz="0" w:space="0" w:color="auto"/>
        <w:left w:val="none" w:sz="0" w:space="0" w:color="auto"/>
        <w:bottom w:val="none" w:sz="0" w:space="0" w:color="auto"/>
        <w:right w:val="none" w:sz="0" w:space="0" w:color="auto"/>
      </w:divBdr>
    </w:div>
    <w:div w:id="2039230797">
      <w:bodyDiv w:val="1"/>
      <w:marLeft w:val="0"/>
      <w:marRight w:val="0"/>
      <w:marTop w:val="0"/>
      <w:marBottom w:val="0"/>
      <w:divBdr>
        <w:top w:val="none" w:sz="0" w:space="0" w:color="auto"/>
        <w:left w:val="none" w:sz="0" w:space="0" w:color="auto"/>
        <w:bottom w:val="none" w:sz="0" w:space="0" w:color="auto"/>
        <w:right w:val="none" w:sz="0" w:space="0" w:color="auto"/>
      </w:divBdr>
      <w:divsChild>
        <w:div w:id="898592048">
          <w:marLeft w:val="0"/>
          <w:marRight w:val="0"/>
          <w:marTop w:val="0"/>
          <w:marBottom w:val="0"/>
          <w:divBdr>
            <w:top w:val="none" w:sz="0" w:space="0" w:color="auto"/>
            <w:left w:val="none" w:sz="0" w:space="0" w:color="auto"/>
            <w:bottom w:val="none" w:sz="0" w:space="0" w:color="auto"/>
            <w:right w:val="none" w:sz="0" w:space="0" w:color="auto"/>
          </w:divBdr>
        </w:div>
      </w:divsChild>
    </w:div>
    <w:div w:id="212784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therhoodmutual.com/resources/docs/M128-Preventing-Child-Abuse_Guideline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cworship/Library/Containers/com.microsoft.Word/Data/Library/Application%20Support/Microsoft/Office/16.0/DTS/en-US%7bB60B65E8-6F4F-0E42-A4F4-E9A685086F5A%7d/%7b5F3CF7E5-7A37-7441-A60E-54AB526F38AE%7dtf10002076.dotx" TargetMode="External"/></Relationships>
</file>

<file path=word/theme/theme1.xml><?xml version="1.0" encoding="utf-8"?>
<a:theme xmlns:a="http://schemas.openxmlformats.org/drawingml/2006/main" name="Office Theme">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{5F3CF7E5-7A37-7441-A60E-54AB526F38AE}tf10002076.dotx</Template>
  <TotalTime>342</TotalTime>
  <Pages>17</Pages>
  <Words>4246</Words>
  <Characters>24207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Blue Creek Worship</dc:creator>
  <cp:keywords/>
  <dc:description/>
  <cp:lastModifiedBy>Benson, Jeff</cp:lastModifiedBy>
  <cp:revision>28</cp:revision>
  <cp:lastPrinted>2025-06-19T18:14:00Z</cp:lastPrinted>
  <dcterms:created xsi:type="dcterms:W3CDTF">2025-06-04T17:44:00Z</dcterms:created>
  <dcterms:modified xsi:type="dcterms:W3CDTF">2025-10-01T22:15:00Z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TF10002024</vt:lpwstr>
  </property>
</Properties>
</file>