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B066" w14:textId="3594AF86" w:rsidR="00D17905" w:rsidRDefault="00D17905" w:rsidP="00D17905">
      <w:pPr>
        <w:rPr>
          <w:rFonts w:asciiTheme="minorHAnsi" w:hAnsiTheme="minorHAnsi" w:cstheme="minorHAnsi"/>
          <w:b/>
          <w:bCs/>
          <w:color w:val="3B3838" w:themeColor="background2" w:themeShade="40"/>
        </w:rPr>
      </w:pPr>
    </w:p>
    <w:p w14:paraId="241E7169" w14:textId="77777777" w:rsidR="008D615D" w:rsidRDefault="008D615D" w:rsidP="00D17905">
      <w:pPr>
        <w:rPr>
          <w:rFonts w:asciiTheme="minorHAnsi" w:hAnsiTheme="minorHAnsi" w:cstheme="minorHAnsi"/>
          <w:b/>
          <w:bCs/>
          <w:color w:val="3B3838" w:themeColor="background2" w:themeShade="40"/>
        </w:rPr>
      </w:pPr>
    </w:p>
    <w:p w14:paraId="7EA79186" w14:textId="1AA52B5D" w:rsidR="00D17905" w:rsidRDefault="008D615D" w:rsidP="00D17905">
      <w:pPr>
        <w:jc w:val="center"/>
        <w:rPr>
          <w:rFonts w:ascii="Calibri" w:hAnsi="Calibri" w:cs="Calibri"/>
          <w:b/>
          <w:bCs/>
          <w:sz w:val="28"/>
          <w:szCs w:val="28"/>
        </w:rPr>
      </w:pPr>
      <w:r>
        <w:rPr>
          <w:rFonts w:ascii="Calibri" w:hAnsi="Calibri" w:cs="Calibri"/>
          <w:b/>
          <w:bCs/>
          <w:noProof/>
          <w:sz w:val="28"/>
          <w:szCs w:val="28"/>
        </w:rPr>
        <w:drawing>
          <wp:inline distT="0" distB="0" distL="0" distR="0" wp14:anchorId="0BD3FD2C" wp14:editId="6EECF5A6">
            <wp:extent cx="1503846" cy="371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4635" cy="431126"/>
                    </a:xfrm>
                    <a:prstGeom prst="rect">
                      <a:avLst/>
                    </a:prstGeom>
                  </pic:spPr>
                </pic:pic>
              </a:graphicData>
            </a:graphic>
          </wp:inline>
        </w:drawing>
      </w:r>
    </w:p>
    <w:p w14:paraId="4D7D3DC4" w14:textId="77777777" w:rsidR="000D5424" w:rsidRDefault="000D5424" w:rsidP="00D17905">
      <w:pPr>
        <w:jc w:val="center"/>
        <w:rPr>
          <w:rFonts w:ascii="Calibri" w:hAnsi="Calibri" w:cs="Calibri"/>
          <w:b/>
          <w:bCs/>
          <w:sz w:val="28"/>
          <w:szCs w:val="28"/>
        </w:rPr>
      </w:pPr>
    </w:p>
    <w:p w14:paraId="439A7233" w14:textId="3D38D3E3" w:rsidR="00F05681" w:rsidRPr="00F05681" w:rsidRDefault="00F05681" w:rsidP="00F05681">
      <w:pPr>
        <w:jc w:val="center"/>
        <w:rPr>
          <w:rFonts w:ascii="Myriad Pro Cond" w:hAnsi="Myriad Pro Cond" w:cs="Calibri"/>
          <w:b/>
          <w:bCs/>
          <w:sz w:val="36"/>
          <w:szCs w:val="36"/>
        </w:rPr>
      </w:pPr>
      <w:r w:rsidRPr="00F05681">
        <w:rPr>
          <w:rFonts w:ascii="Myriad Pro Cond" w:hAnsi="Myriad Pro Cond" w:cs="Calibri"/>
          <w:b/>
          <w:bCs/>
          <w:sz w:val="36"/>
          <w:szCs w:val="36"/>
        </w:rPr>
        <w:t xml:space="preserve">Here, We’re All </w:t>
      </w:r>
      <w:proofErr w:type="gramStart"/>
      <w:r w:rsidRPr="00F05681">
        <w:rPr>
          <w:rFonts w:ascii="Myriad Pro Cond" w:hAnsi="Myriad Pro Cond" w:cs="Calibri"/>
          <w:b/>
          <w:bCs/>
          <w:sz w:val="36"/>
          <w:szCs w:val="36"/>
        </w:rPr>
        <w:t xml:space="preserve">Family </w:t>
      </w:r>
      <w:r w:rsidR="008D615D">
        <w:rPr>
          <w:rFonts w:ascii="Myriad Pro Cond" w:hAnsi="Myriad Pro Cond" w:cs="Calibri"/>
          <w:b/>
          <w:bCs/>
          <w:sz w:val="36"/>
          <w:szCs w:val="36"/>
        </w:rPr>
        <w:t xml:space="preserve"> -</w:t>
      </w:r>
      <w:proofErr w:type="gramEnd"/>
      <w:r w:rsidR="008D615D">
        <w:rPr>
          <w:rFonts w:ascii="Myriad Pro Cond" w:hAnsi="Myriad Pro Cond" w:cs="Calibri"/>
          <w:b/>
          <w:bCs/>
          <w:sz w:val="36"/>
          <w:szCs w:val="36"/>
        </w:rPr>
        <w:t xml:space="preserve"> </w:t>
      </w:r>
      <w:r w:rsidRPr="00F05681">
        <w:rPr>
          <w:rFonts w:ascii="Myriad Pro Cond" w:hAnsi="Myriad Pro Cond" w:cs="Calibri"/>
          <w:b/>
          <w:bCs/>
          <w:sz w:val="36"/>
          <w:szCs w:val="36"/>
        </w:rPr>
        <w:t>#</w:t>
      </w:r>
      <w:r w:rsidR="00F959F4">
        <w:rPr>
          <w:rFonts w:ascii="Myriad Pro Cond" w:hAnsi="Myriad Pro Cond" w:cs="Calibri"/>
          <w:b/>
          <w:bCs/>
          <w:sz w:val="36"/>
          <w:szCs w:val="36"/>
        </w:rPr>
        <w:t>3</w:t>
      </w:r>
      <w:r w:rsidRPr="00F05681">
        <w:rPr>
          <w:rFonts w:ascii="Myriad Pro Cond" w:hAnsi="Myriad Pro Cond" w:cs="Calibri"/>
          <w:b/>
          <w:bCs/>
          <w:sz w:val="36"/>
          <w:szCs w:val="36"/>
        </w:rPr>
        <w:t xml:space="preserve"> “</w:t>
      </w:r>
      <w:r w:rsidR="00F959F4">
        <w:rPr>
          <w:rFonts w:ascii="Myriad Pro Cond" w:hAnsi="Myriad Pro Cond" w:cs="Calibri"/>
          <w:b/>
          <w:bCs/>
          <w:sz w:val="36"/>
          <w:szCs w:val="36"/>
        </w:rPr>
        <w:t>Connect</w:t>
      </w:r>
      <w:r w:rsidRPr="00F05681">
        <w:rPr>
          <w:rFonts w:ascii="Myriad Pro Cond" w:hAnsi="Myriad Pro Cond" w:cs="Calibri"/>
          <w:b/>
          <w:bCs/>
          <w:sz w:val="36"/>
          <w:szCs w:val="36"/>
        </w:rPr>
        <w:t>”</w:t>
      </w:r>
    </w:p>
    <w:p w14:paraId="39B9CFBE" w14:textId="4F6CC220" w:rsidR="00F05681" w:rsidRDefault="00F05681" w:rsidP="00F05681">
      <w:pPr>
        <w:jc w:val="center"/>
        <w:rPr>
          <w:rFonts w:ascii="Myriad Pro" w:hAnsi="Myriad Pro" w:cs="Calibri"/>
        </w:rPr>
      </w:pPr>
      <w:r w:rsidRPr="00F05681">
        <w:rPr>
          <w:rFonts w:ascii="Myriad Pro" w:hAnsi="Myriad Pro" w:cs="Calibri"/>
        </w:rPr>
        <w:t xml:space="preserve">Pastor </w:t>
      </w:r>
      <w:r w:rsidR="00F959F4">
        <w:rPr>
          <w:rFonts w:ascii="Myriad Pro" w:hAnsi="Myriad Pro" w:cs="Calibri"/>
        </w:rPr>
        <w:t>Renée MacVicar</w:t>
      </w:r>
      <w:r>
        <w:rPr>
          <w:rFonts w:ascii="Myriad Pro" w:hAnsi="Myriad Pro" w:cs="Calibri"/>
        </w:rPr>
        <w:t xml:space="preserve"> | </w:t>
      </w:r>
      <w:r w:rsidRPr="00F05681">
        <w:rPr>
          <w:rFonts w:ascii="Myriad Pro" w:hAnsi="Myriad Pro" w:cs="Calibri"/>
        </w:rPr>
        <w:t xml:space="preserve">Sept. </w:t>
      </w:r>
      <w:r w:rsidR="00F959F4">
        <w:rPr>
          <w:rFonts w:ascii="Myriad Pro" w:hAnsi="Myriad Pro" w:cs="Calibri"/>
        </w:rPr>
        <w:t>25</w:t>
      </w:r>
      <w:r w:rsidRPr="00F05681">
        <w:rPr>
          <w:rFonts w:ascii="Myriad Pro" w:hAnsi="Myriad Pro" w:cs="Calibri"/>
        </w:rPr>
        <w:t>, 2022</w:t>
      </w:r>
    </w:p>
    <w:p w14:paraId="7E3C2850" w14:textId="73F491CA" w:rsidR="00F959F4" w:rsidRPr="00E25621" w:rsidRDefault="00F959F4" w:rsidP="00F959F4">
      <w:pPr>
        <w:rPr>
          <w:rFonts w:asciiTheme="minorHAnsi" w:hAnsiTheme="minorHAnsi" w:cstheme="minorHAnsi"/>
          <w:color w:val="595959" w:themeColor="text1" w:themeTint="A6"/>
        </w:rPr>
      </w:pPr>
    </w:p>
    <w:p w14:paraId="64E390BA" w14:textId="77777777" w:rsidR="00F959F4" w:rsidRPr="00E25621" w:rsidRDefault="00F959F4" w:rsidP="00F959F4">
      <w:pPr>
        <w:jc w:val="center"/>
        <w:rPr>
          <w:rFonts w:asciiTheme="minorHAnsi" w:hAnsiTheme="minorHAnsi" w:cstheme="minorHAnsi"/>
          <w:color w:val="595959" w:themeColor="text1" w:themeTint="A6"/>
        </w:rPr>
      </w:pPr>
    </w:p>
    <w:p w14:paraId="09341F97" w14:textId="77777777" w:rsidR="00F959F4" w:rsidRPr="00E25621" w:rsidRDefault="00F959F4" w:rsidP="00F959F4">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 xml:space="preserve">The main image the </w:t>
      </w:r>
      <w:r>
        <w:rPr>
          <w:rFonts w:asciiTheme="minorHAnsi" w:hAnsiTheme="minorHAnsi" w:cstheme="minorHAnsi"/>
          <w:color w:val="595959" w:themeColor="text1" w:themeTint="A6"/>
        </w:rPr>
        <w:t>B</w:t>
      </w:r>
      <w:r w:rsidRPr="00E25621">
        <w:rPr>
          <w:rFonts w:asciiTheme="minorHAnsi" w:hAnsiTheme="minorHAnsi" w:cstheme="minorHAnsi"/>
          <w:color w:val="595959" w:themeColor="text1" w:themeTint="A6"/>
        </w:rPr>
        <w:t>ible uses to describe the church is ______________________________.</w:t>
      </w:r>
    </w:p>
    <w:p w14:paraId="2FACAC8A" w14:textId="77777777" w:rsidR="00F959F4" w:rsidRPr="00E25621" w:rsidRDefault="00F959F4" w:rsidP="00F959F4">
      <w:pPr>
        <w:rPr>
          <w:rFonts w:asciiTheme="minorHAnsi" w:hAnsiTheme="minorHAnsi" w:cstheme="minorHAnsi"/>
          <w:color w:val="595959" w:themeColor="text1" w:themeTint="A6"/>
        </w:rPr>
      </w:pPr>
    </w:p>
    <w:p w14:paraId="0E63E4F4" w14:textId="77777777" w:rsidR="00F959F4" w:rsidRDefault="00F959F4" w:rsidP="00F959F4">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Everyone can’t look out for everybody, BUT everybody can look out for somebody.</w:t>
      </w:r>
    </w:p>
    <w:p w14:paraId="29532EAC" w14:textId="77777777" w:rsidR="00F959F4" w:rsidRPr="00E25621" w:rsidRDefault="00F959F4" w:rsidP="00F959F4">
      <w:pPr>
        <w:rPr>
          <w:rFonts w:asciiTheme="minorHAnsi" w:hAnsiTheme="minorHAnsi" w:cstheme="minorHAnsi"/>
          <w:color w:val="595959" w:themeColor="text1" w:themeTint="A6"/>
        </w:rPr>
      </w:pPr>
    </w:p>
    <w:p w14:paraId="773241A4" w14:textId="77777777" w:rsidR="00F959F4" w:rsidRPr="00E25621" w:rsidRDefault="00F959F4" w:rsidP="00F959F4">
      <w:pPr>
        <w:rPr>
          <w:rFonts w:asciiTheme="minorHAnsi" w:hAnsiTheme="minorHAnsi" w:cstheme="minorHAnsi"/>
          <w:color w:val="595959" w:themeColor="text1" w:themeTint="A6"/>
        </w:rPr>
      </w:pPr>
    </w:p>
    <w:p w14:paraId="5E0D2384" w14:textId="77777777" w:rsidR="00F959F4" w:rsidRPr="00E25621" w:rsidRDefault="00F959F4" w:rsidP="00F959F4">
      <w:pPr>
        <w:rPr>
          <w:rFonts w:asciiTheme="minorHAnsi" w:hAnsiTheme="minorHAnsi" w:cstheme="minorHAnsi"/>
          <w:b/>
          <w:bCs/>
          <w:color w:val="595959" w:themeColor="text1" w:themeTint="A6"/>
        </w:rPr>
      </w:pPr>
      <w:r w:rsidRPr="00E25621">
        <w:rPr>
          <w:rFonts w:asciiTheme="minorHAnsi" w:hAnsiTheme="minorHAnsi" w:cstheme="minorHAnsi"/>
          <w:b/>
          <w:bCs/>
          <w:color w:val="595959" w:themeColor="text1" w:themeTint="A6"/>
        </w:rPr>
        <w:t>We all need 3 environments to grow in our faith:</w:t>
      </w:r>
    </w:p>
    <w:p w14:paraId="3918715F" w14:textId="77777777" w:rsidR="00F959F4" w:rsidRDefault="00F959F4" w:rsidP="00F959F4">
      <w:pPr>
        <w:rPr>
          <w:rFonts w:asciiTheme="minorHAnsi" w:hAnsiTheme="minorHAnsi" w:cstheme="minorHAnsi"/>
          <w:color w:val="595959" w:themeColor="text1" w:themeTint="A6"/>
        </w:rPr>
      </w:pPr>
    </w:p>
    <w:p w14:paraId="79C20AFF"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The Crowd</w:t>
      </w:r>
    </w:p>
    <w:p w14:paraId="242CCF66" w14:textId="77777777" w:rsidR="00F959F4" w:rsidRDefault="00F959F4" w:rsidP="00F959F4">
      <w:pPr>
        <w:rPr>
          <w:rFonts w:asciiTheme="minorHAnsi" w:hAnsiTheme="minorHAnsi" w:cstheme="minorHAnsi"/>
          <w:color w:val="595959" w:themeColor="text1" w:themeTint="A6"/>
        </w:rPr>
      </w:pPr>
    </w:p>
    <w:p w14:paraId="661D5225"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The Circle</w:t>
      </w:r>
    </w:p>
    <w:p w14:paraId="0DE54A55" w14:textId="77777777" w:rsidR="00F959F4" w:rsidRDefault="00F959F4" w:rsidP="00F959F4">
      <w:pPr>
        <w:rPr>
          <w:rFonts w:asciiTheme="minorHAnsi" w:hAnsiTheme="minorHAnsi" w:cstheme="minorHAnsi"/>
          <w:color w:val="595959" w:themeColor="text1" w:themeTint="A6"/>
        </w:rPr>
      </w:pPr>
    </w:p>
    <w:p w14:paraId="30616025"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 xml:space="preserve">The Chair </w:t>
      </w:r>
    </w:p>
    <w:p w14:paraId="22B226F0" w14:textId="77777777" w:rsidR="00F959F4" w:rsidRDefault="00F959F4" w:rsidP="00F959F4">
      <w:pPr>
        <w:rPr>
          <w:rFonts w:asciiTheme="minorHAnsi" w:hAnsiTheme="minorHAnsi" w:cstheme="minorHAnsi"/>
          <w:color w:val="595959" w:themeColor="text1" w:themeTint="A6"/>
        </w:rPr>
      </w:pPr>
    </w:p>
    <w:p w14:paraId="278C8135" w14:textId="77777777" w:rsidR="00F959F4" w:rsidRPr="00E25621" w:rsidRDefault="00F959F4" w:rsidP="00F959F4">
      <w:pPr>
        <w:rPr>
          <w:rFonts w:asciiTheme="minorHAnsi" w:hAnsiTheme="minorHAnsi" w:cstheme="minorHAnsi"/>
          <w:color w:val="595959" w:themeColor="text1" w:themeTint="A6"/>
        </w:rPr>
      </w:pPr>
    </w:p>
    <w:p w14:paraId="544594B0" w14:textId="77777777" w:rsidR="00F959F4" w:rsidRPr="00E25621" w:rsidRDefault="00F959F4" w:rsidP="00F959F4">
      <w:pPr>
        <w:ind w:firstLine="720"/>
        <w:rPr>
          <w:rFonts w:asciiTheme="minorHAnsi" w:hAnsiTheme="minorHAnsi" w:cstheme="minorHAnsi"/>
          <w:b/>
          <w:bCs/>
          <w:color w:val="595959" w:themeColor="text1" w:themeTint="A6"/>
        </w:rPr>
      </w:pPr>
      <w:r w:rsidRPr="00E25621">
        <w:rPr>
          <w:rFonts w:asciiTheme="minorHAnsi" w:hAnsiTheme="minorHAnsi" w:cstheme="minorHAnsi"/>
          <w:b/>
          <w:bCs/>
          <w:color w:val="595959" w:themeColor="text1" w:themeTint="A6"/>
        </w:rPr>
        <w:t>WHY? Ephesians 4:11-14</w:t>
      </w:r>
    </w:p>
    <w:p w14:paraId="0C65F3E4" w14:textId="77777777" w:rsidR="00F959F4" w:rsidRPr="00E25621" w:rsidRDefault="00F959F4" w:rsidP="00F959F4">
      <w:pPr>
        <w:pStyle w:val="first-line-none"/>
        <w:shd w:val="clear" w:color="auto" w:fill="FFFFFF"/>
        <w:spacing w:before="0" w:beforeAutospacing="0" w:after="0" w:afterAutospacing="0"/>
        <w:ind w:left="720"/>
        <w:rPr>
          <w:rFonts w:asciiTheme="minorHAnsi" w:hAnsiTheme="minorHAnsi" w:cstheme="minorHAnsi"/>
          <w:color w:val="595959" w:themeColor="text1" w:themeTint="A6"/>
          <w:sz w:val="22"/>
          <w:szCs w:val="22"/>
        </w:rPr>
      </w:pPr>
      <w:r w:rsidRPr="00E25621">
        <w:rPr>
          <w:rStyle w:val="text"/>
          <w:rFonts w:asciiTheme="minorHAnsi" w:hAnsiTheme="minorHAnsi" w:cstheme="minorHAnsi"/>
          <w:b/>
          <w:bCs/>
          <w:color w:val="595959" w:themeColor="text1" w:themeTint="A6"/>
          <w:sz w:val="22"/>
          <w:szCs w:val="22"/>
          <w:vertAlign w:val="superscript"/>
        </w:rPr>
        <w:t>11 </w:t>
      </w:r>
      <w:r w:rsidRPr="00E25621">
        <w:rPr>
          <w:rStyle w:val="text"/>
          <w:rFonts w:asciiTheme="minorHAnsi" w:hAnsiTheme="minorHAnsi" w:cstheme="minorHAnsi"/>
          <w:color w:val="595959" w:themeColor="text1" w:themeTint="A6"/>
          <w:sz w:val="22"/>
          <w:szCs w:val="22"/>
        </w:rPr>
        <w:t xml:space="preserve">So Christ himself gave the apostles, the prophets, the evangelists, the </w:t>
      </w:r>
      <w:proofErr w:type="gramStart"/>
      <w:r w:rsidRPr="00E25621">
        <w:rPr>
          <w:rStyle w:val="text"/>
          <w:rFonts w:asciiTheme="minorHAnsi" w:hAnsiTheme="minorHAnsi" w:cstheme="minorHAnsi"/>
          <w:color w:val="595959" w:themeColor="text1" w:themeTint="A6"/>
          <w:sz w:val="22"/>
          <w:szCs w:val="22"/>
        </w:rPr>
        <w:t>pastors</w:t>
      </w:r>
      <w:proofErr w:type="gramEnd"/>
      <w:r w:rsidRPr="00E25621">
        <w:rPr>
          <w:rStyle w:val="text"/>
          <w:rFonts w:asciiTheme="minorHAnsi" w:hAnsiTheme="minorHAnsi" w:cstheme="minorHAnsi"/>
          <w:color w:val="595959" w:themeColor="text1" w:themeTint="A6"/>
          <w:sz w:val="22"/>
          <w:szCs w:val="22"/>
        </w:rPr>
        <w:t xml:space="preserve"> and teachers,</w:t>
      </w:r>
      <w:r w:rsidRPr="00E25621">
        <w:rPr>
          <w:rFonts w:asciiTheme="minorHAnsi" w:hAnsiTheme="minorHAnsi" w:cstheme="minorHAnsi"/>
          <w:color w:val="595959" w:themeColor="text1" w:themeTint="A6"/>
          <w:sz w:val="22"/>
          <w:szCs w:val="22"/>
        </w:rPr>
        <w:t> </w:t>
      </w:r>
      <w:r w:rsidRPr="00E25621">
        <w:rPr>
          <w:rStyle w:val="text"/>
          <w:rFonts w:asciiTheme="minorHAnsi" w:hAnsiTheme="minorHAnsi" w:cstheme="minorHAnsi"/>
          <w:b/>
          <w:bCs/>
          <w:color w:val="595959" w:themeColor="text1" w:themeTint="A6"/>
          <w:sz w:val="22"/>
          <w:szCs w:val="22"/>
          <w:vertAlign w:val="superscript"/>
        </w:rPr>
        <w:t>12 </w:t>
      </w:r>
      <w:r w:rsidRPr="00E25621">
        <w:rPr>
          <w:rStyle w:val="text"/>
          <w:rFonts w:asciiTheme="minorHAnsi" w:hAnsiTheme="minorHAnsi" w:cstheme="minorHAnsi"/>
          <w:color w:val="595959" w:themeColor="text1" w:themeTint="A6"/>
          <w:sz w:val="22"/>
          <w:szCs w:val="22"/>
        </w:rPr>
        <w:t xml:space="preserve">to </w:t>
      </w:r>
      <w:r w:rsidRPr="00E25621">
        <w:rPr>
          <w:rStyle w:val="text"/>
          <w:rFonts w:asciiTheme="minorHAnsi" w:hAnsiTheme="minorHAnsi" w:cstheme="minorHAnsi"/>
          <w:b/>
          <w:bCs/>
          <w:color w:val="595959" w:themeColor="text1" w:themeTint="A6"/>
          <w:sz w:val="22"/>
          <w:szCs w:val="22"/>
        </w:rPr>
        <w:t>equip</w:t>
      </w:r>
      <w:r w:rsidRPr="00E25621">
        <w:rPr>
          <w:rStyle w:val="text"/>
          <w:rFonts w:asciiTheme="minorHAnsi" w:hAnsiTheme="minorHAnsi" w:cstheme="minorHAnsi"/>
          <w:color w:val="595959" w:themeColor="text1" w:themeTint="A6"/>
          <w:sz w:val="22"/>
          <w:szCs w:val="22"/>
        </w:rPr>
        <w:t xml:space="preserve"> his people for </w:t>
      </w:r>
      <w:r w:rsidRPr="00E25621">
        <w:rPr>
          <w:rStyle w:val="text"/>
          <w:rFonts w:asciiTheme="minorHAnsi" w:hAnsiTheme="minorHAnsi" w:cstheme="minorHAnsi"/>
          <w:color w:val="595959" w:themeColor="text1" w:themeTint="A6"/>
          <w:sz w:val="22"/>
          <w:szCs w:val="22"/>
          <w:u w:val="single"/>
        </w:rPr>
        <w:t>works of service,</w:t>
      </w:r>
      <w:r w:rsidRPr="00E25621">
        <w:rPr>
          <w:rStyle w:val="text"/>
          <w:rFonts w:asciiTheme="minorHAnsi" w:hAnsiTheme="minorHAnsi" w:cstheme="minorHAnsi"/>
          <w:color w:val="595959" w:themeColor="text1" w:themeTint="A6"/>
          <w:sz w:val="22"/>
          <w:szCs w:val="22"/>
        </w:rPr>
        <w:t xml:space="preserve"> so that the body of Christ may be </w:t>
      </w:r>
      <w:r w:rsidRPr="00E25621">
        <w:rPr>
          <w:rStyle w:val="text"/>
          <w:rFonts w:asciiTheme="minorHAnsi" w:hAnsiTheme="minorHAnsi" w:cstheme="minorHAnsi"/>
          <w:b/>
          <w:bCs/>
          <w:color w:val="595959" w:themeColor="text1" w:themeTint="A6"/>
          <w:sz w:val="22"/>
          <w:szCs w:val="22"/>
        </w:rPr>
        <w:t>built up</w:t>
      </w:r>
      <w:r w:rsidRPr="00E25621">
        <w:rPr>
          <w:rFonts w:asciiTheme="minorHAnsi" w:hAnsiTheme="minorHAnsi" w:cstheme="minorHAnsi"/>
          <w:color w:val="595959" w:themeColor="text1" w:themeTint="A6"/>
          <w:sz w:val="22"/>
          <w:szCs w:val="22"/>
        </w:rPr>
        <w:t> </w:t>
      </w:r>
      <w:r w:rsidRPr="00E25621">
        <w:rPr>
          <w:rStyle w:val="text"/>
          <w:rFonts w:asciiTheme="minorHAnsi" w:hAnsiTheme="minorHAnsi" w:cstheme="minorHAnsi"/>
          <w:b/>
          <w:bCs/>
          <w:color w:val="595959" w:themeColor="text1" w:themeTint="A6"/>
          <w:sz w:val="22"/>
          <w:szCs w:val="22"/>
          <w:vertAlign w:val="superscript"/>
        </w:rPr>
        <w:t>13 </w:t>
      </w:r>
      <w:r w:rsidRPr="00E25621">
        <w:rPr>
          <w:rStyle w:val="text"/>
          <w:rFonts w:asciiTheme="minorHAnsi" w:hAnsiTheme="minorHAnsi" w:cstheme="minorHAnsi"/>
          <w:color w:val="595959" w:themeColor="text1" w:themeTint="A6"/>
          <w:sz w:val="22"/>
          <w:szCs w:val="22"/>
        </w:rPr>
        <w:t xml:space="preserve">until we all reach </w:t>
      </w:r>
      <w:r w:rsidRPr="00E25621">
        <w:rPr>
          <w:rStyle w:val="text"/>
          <w:rFonts w:asciiTheme="minorHAnsi" w:hAnsiTheme="minorHAnsi" w:cstheme="minorHAnsi"/>
          <w:b/>
          <w:bCs/>
          <w:color w:val="595959" w:themeColor="text1" w:themeTint="A6"/>
          <w:sz w:val="22"/>
          <w:szCs w:val="22"/>
        </w:rPr>
        <w:t>unity </w:t>
      </w:r>
      <w:r w:rsidRPr="00E25621">
        <w:rPr>
          <w:rStyle w:val="text"/>
          <w:rFonts w:asciiTheme="minorHAnsi" w:hAnsiTheme="minorHAnsi" w:cstheme="minorHAnsi"/>
          <w:color w:val="595959" w:themeColor="text1" w:themeTint="A6"/>
          <w:sz w:val="22"/>
          <w:szCs w:val="22"/>
        </w:rPr>
        <w:t>in the faith and in the knowledge of the Son of God and become</w:t>
      </w:r>
      <w:r w:rsidRPr="00E25621">
        <w:rPr>
          <w:rStyle w:val="text"/>
          <w:rFonts w:asciiTheme="minorHAnsi" w:hAnsiTheme="minorHAnsi" w:cstheme="minorHAnsi"/>
          <w:b/>
          <w:bCs/>
          <w:color w:val="595959" w:themeColor="text1" w:themeTint="A6"/>
          <w:sz w:val="22"/>
          <w:szCs w:val="22"/>
        </w:rPr>
        <w:t xml:space="preserve"> mature</w:t>
      </w:r>
      <w:r w:rsidRPr="00E25621">
        <w:rPr>
          <w:rStyle w:val="text"/>
          <w:rFonts w:asciiTheme="minorHAnsi" w:hAnsiTheme="minorHAnsi" w:cstheme="minorHAnsi"/>
          <w:color w:val="595959" w:themeColor="text1" w:themeTint="A6"/>
          <w:sz w:val="22"/>
          <w:szCs w:val="22"/>
        </w:rPr>
        <w:t xml:space="preserve">, attaining to the </w:t>
      </w:r>
      <w:r w:rsidRPr="00E25621">
        <w:rPr>
          <w:rStyle w:val="text"/>
          <w:rFonts w:asciiTheme="minorHAnsi" w:hAnsiTheme="minorHAnsi" w:cstheme="minorHAnsi"/>
          <w:color w:val="595959" w:themeColor="text1" w:themeTint="A6"/>
          <w:sz w:val="22"/>
          <w:szCs w:val="22"/>
          <w:u w:val="single"/>
        </w:rPr>
        <w:t>whole measure of the fullness of Christ</w:t>
      </w:r>
      <w:r w:rsidRPr="00E25621">
        <w:rPr>
          <w:rStyle w:val="text"/>
          <w:rFonts w:asciiTheme="minorHAnsi" w:hAnsiTheme="minorHAnsi" w:cstheme="minorHAnsi"/>
          <w:color w:val="595959" w:themeColor="text1" w:themeTint="A6"/>
          <w:sz w:val="22"/>
          <w:szCs w:val="22"/>
        </w:rPr>
        <w:t>.</w:t>
      </w:r>
    </w:p>
    <w:p w14:paraId="3C6F1F8E" w14:textId="0889E0FB" w:rsidR="00F959F4" w:rsidRPr="00F959F4" w:rsidRDefault="00F959F4" w:rsidP="00F959F4">
      <w:pPr>
        <w:pStyle w:val="NormalWeb"/>
        <w:shd w:val="clear" w:color="auto" w:fill="FFFFFF"/>
        <w:spacing w:after="0" w:afterAutospacing="0"/>
        <w:ind w:left="720"/>
        <w:rPr>
          <w:rFonts w:asciiTheme="minorHAnsi" w:hAnsiTheme="minorHAnsi" w:cstheme="minorHAnsi"/>
          <w:color w:val="595959" w:themeColor="text1" w:themeTint="A6"/>
          <w:sz w:val="22"/>
          <w:szCs w:val="22"/>
        </w:rPr>
      </w:pPr>
      <w:r w:rsidRPr="00E25621">
        <w:rPr>
          <w:rStyle w:val="text"/>
          <w:rFonts w:asciiTheme="minorHAnsi" w:hAnsiTheme="minorHAnsi" w:cstheme="minorHAnsi"/>
          <w:b/>
          <w:bCs/>
          <w:color w:val="595959" w:themeColor="text1" w:themeTint="A6"/>
          <w:sz w:val="22"/>
          <w:szCs w:val="22"/>
          <w:vertAlign w:val="superscript"/>
        </w:rPr>
        <w:t>14 </w:t>
      </w:r>
      <w:r w:rsidRPr="00E25621">
        <w:rPr>
          <w:rStyle w:val="text"/>
          <w:rFonts w:asciiTheme="minorHAnsi" w:hAnsiTheme="minorHAnsi" w:cstheme="minorHAnsi"/>
          <w:color w:val="595959" w:themeColor="text1" w:themeTint="A6"/>
          <w:sz w:val="22"/>
          <w:szCs w:val="22"/>
        </w:rPr>
        <w:t>Then we will no longer be infants, tossed back and forth by the waves, and blown here and there by every wind of teaching and by the cunning and craftiness of people in their deceitful scheming.</w:t>
      </w:r>
      <w:r w:rsidRPr="00E25621">
        <w:rPr>
          <w:rFonts w:asciiTheme="minorHAnsi" w:hAnsiTheme="minorHAnsi" w:cstheme="minorHAnsi"/>
          <w:color w:val="595959" w:themeColor="text1" w:themeTint="A6"/>
          <w:sz w:val="22"/>
          <w:szCs w:val="22"/>
        </w:rPr>
        <w:t> </w:t>
      </w:r>
      <w:r w:rsidRPr="00E25621">
        <w:rPr>
          <w:rFonts w:asciiTheme="minorHAnsi" w:hAnsiTheme="minorHAnsi" w:cstheme="minorHAnsi"/>
          <w:bCs/>
          <w:color w:val="595959" w:themeColor="text1" w:themeTint="A6"/>
        </w:rPr>
        <w:t>Lead people to become fully devoted followers of Jesus Christ.</w:t>
      </w:r>
    </w:p>
    <w:p w14:paraId="0E1A4DBA" w14:textId="77777777" w:rsidR="00F959F4" w:rsidRPr="00E25621" w:rsidRDefault="00F959F4" w:rsidP="00F959F4">
      <w:pPr>
        <w:rPr>
          <w:rFonts w:asciiTheme="minorHAnsi" w:hAnsiTheme="minorHAnsi" w:cstheme="minorHAnsi"/>
          <w:color w:val="595959" w:themeColor="text1" w:themeTint="A6"/>
        </w:rPr>
      </w:pPr>
    </w:p>
    <w:p w14:paraId="22248275"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Equip</w:t>
      </w:r>
    </w:p>
    <w:p w14:paraId="6DAD8A95" w14:textId="77777777" w:rsidR="00F959F4" w:rsidRDefault="00F959F4" w:rsidP="00F959F4">
      <w:pPr>
        <w:rPr>
          <w:rFonts w:asciiTheme="minorHAnsi" w:hAnsiTheme="minorHAnsi" w:cstheme="minorHAnsi"/>
          <w:color w:val="595959" w:themeColor="text1" w:themeTint="A6"/>
        </w:rPr>
      </w:pPr>
    </w:p>
    <w:p w14:paraId="35AA6C4B"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Built-up</w:t>
      </w:r>
    </w:p>
    <w:p w14:paraId="66093DF4" w14:textId="77777777" w:rsidR="00F959F4" w:rsidRDefault="00F959F4" w:rsidP="00F959F4">
      <w:pPr>
        <w:rPr>
          <w:rFonts w:asciiTheme="minorHAnsi" w:hAnsiTheme="minorHAnsi" w:cstheme="minorHAnsi"/>
          <w:color w:val="595959" w:themeColor="text1" w:themeTint="A6"/>
        </w:rPr>
      </w:pPr>
    </w:p>
    <w:p w14:paraId="0B9AA923"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Unity</w:t>
      </w:r>
    </w:p>
    <w:p w14:paraId="475761FB" w14:textId="77777777" w:rsidR="00F959F4" w:rsidRDefault="00F959F4" w:rsidP="00F959F4">
      <w:pPr>
        <w:rPr>
          <w:rFonts w:asciiTheme="minorHAnsi" w:hAnsiTheme="minorHAnsi" w:cstheme="minorHAnsi"/>
          <w:color w:val="595959" w:themeColor="text1" w:themeTint="A6"/>
        </w:rPr>
      </w:pPr>
    </w:p>
    <w:p w14:paraId="7E56B1D9"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 xml:space="preserve">Mature </w:t>
      </w:r>
    </w:p>
    <w:p w14:paraId="5EF1BF9A" w14:textId="77777777" w:rsidR="00F959F4" w:rsidRPr="00E25621" w:rsidRDefault="00F959F4" w:rsidP="00F959F4">
      <w:pPr>
        <w:rPr>
          <w:rFonts w:asciiTheme="minorHAnsi" w:hAnsiTheme="minorHAnsi" w:cstheme="minorHAnsi"/>
          <w:color w:val="595959" w:themeColor="text1" w:themeTint="A6"/>
        </w:rPr>
      </w:pPr>
    </w:p>
    <w:p w14:paraId="7B5054D4"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 xml:space="preserve">The </w:t>
      </w:r>
      <w:proofErr w:type="gramStart"/>
      <w:r w:rsidRPr="00E25621">
        <w:rPr>
          <w:rFonts w:asciiTheme="minorHAnsi" w:hAnsiTheme="minorHAnsi" w:cstheme="minorHAnsi"/>
          <w:color w:val="595959" w:themeColor="text1" w:themeTint="A6"/>
        </w:rPr>
        <w:t>ultimate goal</w:t>
      </w:r>
      <w:proofErr w:type="gramEnd"/>
      <w:r w:rsidRPr="00E25621">
        <w:rPr>
          <w:rFonts w:asciiTheme="minorHAnsi" w:hAnsiTheme="minorHAnsi" w:cstheme="minorHAnsi"/>
          <w:color w:val="595959" w:themeColor="text1" w:themeTint="A6"/>
        </w:rPr>
        <w:t xml:space="preserve"> of the church family: We’d equip each other to be </w:t>
      </w:r>
      <w:r>
        <w:rPr>
          <w:rFonts w:asciiTheme="minorHAnsi" w:hAnsiTheme="minorHAnsi" w:cstheme="minorHAnsi"/>
          <w:color w:val="595959" w:themeColor="text1" w:themeTint="A6"/>
          <w:u w:val="single"/>
        </w:rPr>
        <w:t>________________</w:t>
      </w:r>
      <w:r w:rsidRPr="00E25621">
        <w:rPr>
          <w:rFonts w:asciiTheme="minorHAnsi" w:hAnsiTheme="minorHAnsi" w:cstheme="minorHAnsi"/>
          <w:color w:val="595959" w:themeColor="text1" w:themeTint="A6"/>
        </w:rPr>
        <w:t xml:space="preserve"> in living out our faith.</w:t>
      </w:r>
    </w:p>
    <w:p w14:paraId="53D339B5" w14:textId="77777777" w:rsidR="00F959F4" w:rsidRDefault="00F959F4" w:rsidP="00F959F4">
      <w:pPr>
        <w:rPr>
          <w:rFonts w:asciiTheme="minorHAnsi" w:hAnsiTheme="minorHAnsi" w:cstheme="minorHAnsi"/>
          <w:color w:val="595959" w:themeColor="text1" w:themeTint="A6"/>
        </w:rPr>
      </w:pPr>
    </w:p>
    <w:p w14:paraId="6959B5C9" w14:textId="77777777" w:rsidR="00F959F4" w:rsidRDefault="00F959F4" w:rsidP="00F959F4">
      <w:pPr>
        <w:rPr>
          <w:rFonts w:asciiTheme="minorHAnsi" w:hAnsiTheme="minorHAnsi" w:cstheme="minorHAnsi"/>
          <w:color w:val="595959" w:themeColor="text1" w:themeTint="A6"/>
        </w:rPr>
      </w:pPr>
    </w:p>
    <w:p w14:paraId="319FC27A" w14:textId="77777777" w:rsidR="00F959F4" w:rsidRDefault="00F959F4" w:rsidP="00F959F4">
      <w:pPr>
        <w:rPr>
          <w:rFonts w:asciiTheme="minorHAnsi" w:hAnsiTheme="minorHAnsi" w:cstheme="minorHAnsi"/>
          <w:color w:val="595959" w:themeColor="text1" w:themeTint="A6"/>
        </w:rPr>
      </w:pPr>
    </w:p>
    <w:p w14:paraId="58F48FB8" w14:textId="77777777" w:rsidR="00F959F4" w:rsidRDefault="00F959F4" w:rsidP="00F959F4">
      <w:pPr>
        <w:rPr>
          <w:rFonts w:asciiTheme="minorHAnsi" w:hAnsiTheme="minorHAnsi" w:cstheme="minorHAnsi"/>
          <w:color w:val="595959" w:themeColor="text1" w:themeTint="A6"/>
        </w:rPr>
      </w:pPr>
    </w:p>
    <w:p w14:paraId="393A7809" w14:textId="77777777" w:rsidR="00F959F4" w:rsidRDefault="00F959F4" w:rsidP="00F959F4">
      <w:pPr>
        <w:rPr>
          <w:rFonts w:asciiTheme="minorHAnsi" w:hAnsiTheme="minorHAnsi" w:cstheme="minorHAnsi"/>
          <w:color w:val="595959" w:themeColor="text1" w:themeTint="A6"/>
        </w:rPr>
      </w:pPr>
    </w:p>
    <w:p w14:paraId="2B434EBE" w14:textId="77777777" w:rsidR="00F959F4" w:rsidRPr="00E25621" w:rsidRDefault="00F959F4" w:rsidP="00F959F4">
      <w:pPr>
        <w:rPr>
          <w:rFonts w:asciiTheme="minorHAnsi" w:hAnsiTheme="minorHAnsi" w:cstheme="minorHAnsi"/>
          <w:color w:val="595959" w:themeColor="text1" w:themeTint="A6"/>
        </w:rPr>
      </w:pPr>
    </w:p>
    <w:p w14:paraId="5030A3EB" w14:textId="2E0D3C51" w:rsidR="00F959F4" w:rsidRPr="00E25621" w:rsidRDefault="00F959F4" w:rsidP="00D6537D">
      <w:pPr>
        <w:ind w:firstLine="720"/>
        <w:rPr>
          <w:rFonts w:asciiTheme="minorHAnsi" w:hAnsiTheme="minorHAnsi" w:cstheme="minorHAnsi"/>
          <w:b/>
          <w:bCs/>
          <w:color w:val="595959" w:themeColor="text1" w:themeTint="A6"/>
        </w:rPr>
      </w:pPr>
      <w:r w:rsidRPr="00E25621">
        <w:rPr>
          <w:rFonts w:asciiTheme="minorHAnsi" w:hAnsiTheme="minorHAnsi" w:cstheme="minorHAnsi"/>
          <w:b/>
          <w:bCs/>
          <w:color w:val="595959" w:themeColor="text1" w:themeTint="A6"/>
        </w:rPr>
        <w:t>HOW? Acts 2:42-</w:t>
      </w:r>
      <w:r w:rsidR="0029167F">
        <w:rPr>
          <w:rFonts w:asciiTheme="minorHAnsi" w:hAnsiTheme="minorHAnsi" w:cstheme="minorHAnsi"/>
          <w:b/>
          <w:bCs/>
          <w:color w:val="595959" w:themeColor="text1" w:themeTint="A6"/>
        </w:rPr>
        <w:t>4</w:t>
      </w:r>
      <w:r w:rsidRPr="00E25621">
        <w:rPr>
          <w:rFonts w:asciiTheme="minorHAnsi" w:hAnsiTheme="minorHAnsi" w:cstheme="minorHAnsi"/>
          <w:b/>
          <w:bCs/>
          <w:color w:val="595959" w:themeColor="text1" w:themeTint="A6"/>
        </w:rPr>
        <w:t>7</w:t>
      </w:r>
    </w:p>
    <w:p w14:paraId="750D407D" w14:textId="77777777" w:rsidR="00F959F4" w:rsidRPr="00E25621" w:rsidRDefault="00F959F4" w:rsidP="00D6537D">
      <w:pPr>
        <w:ind w:left="720"/>
        <w:rPr>
          <w:rFonts w:asciiTheme="minorHAnsi" w:hAnsiTheme="minorHAnsi" w:cstheme="minorHAnsi"/>
          <w:color w:val="595959" w:themeColor="text1" w:themeTint="A6"/>
        </w:rPr>
      </w:pPr>
      <w:r w:rsidRPr="00E25621">
        <w:rPr>
          <w:rStyle w:val="text"/>
          <w:rFonts w:asciiTheme="minorHAnsi" w:hAnsiTheme="minorHAnsi" w:cstheme="minorHAnsi"/>
          <w:b/>
          <w:bCs/>
          <w:color w:val="595959" w:themeColor="text1" w:themeTint="A6"/>
          <w:shd w:val="clear" w:color="auto" w:fill="FFFFFF"/>
          <w:vertAlign w:val="superscript"/>
        </w:rPr>
        <w:t>42 </w:t>
      </w:r>
      <w:r w:rsidRPr="00E25621">
        <w:rPr>
          <w:rStyle w:val="text"/>
          <w:rFonts w:asciiTheme="minorHAnsi" w:hAnsiTheme="minorHAnsi" w:cstheme="minorHAnsi"/>
          <w:color w:val="595959" w:themeColor="text1" w:themeTint="A6"/>
          <w:shd w:val="clear" w:color="auto" w:fill="FFFFFF"/>
        </w:rPr>
        <w:t>They devoted themselves to the apostles’ teaching and to fellowship, to the breaking of bread and to prayer.</w:t>
      </w:r>
      <w:r w:rsidRPr="00E25621">
        <w:rPr>
          <w:rFonts w:asciiTheme="minorHAnsi" w:hAnsiTheme="minorHAnsi" w:cstheme="minorHAnsi"/>
          <w:color w:val="595959" w:themeColor="text1" w:themeTint="A6"/>
          <w:shd w:val="clear" w:color="auto" w:fill="FFFFFF"/>
        </w:rPr>
        <w:t> </w:t>
      </w:r>
      <w:r w:rsidRPr="00E25621">
        <w:rPr>
          <w:rStyle w:val="text"/>
          <w:rFonts w:asciiTheme="minorHAnsi" w:hAnsiTheme="minorHAnsi" w:cstheme="minorHAnsi"/>
          <w:b/>
          <w:bCs/>
          <w:color w:val="595959" w:themeColor="text1" w:themeTint="A6"/>
          <w:shd w:val="clear" w:color="auto" w:fill="FFFFFF"/>
          <w:vertAlign w:val="superscript"/>
        </w:rPr>
        <w:t>43 </w:t>
      </w:r>
      <w:r w:rsidRPr="00E25621">
        <w:rPr>
          <w:rStyle w:val="text"/>
          <w:rFonts w:asciiTheme="minorHAnsi" w:hAnsiTheme="minorHAnsi" w:cstheme="minorHAnsi"/>
          <w:color w:val="595959" w:themeColor="text1" w:themeTint="A6"/>
          <w:shd w:val="clear" w:color="auto" w:fill="FFFFFF"/>
        </w:rPr>
        <w:t>Everyone was filled with awe at the many wonders and signs performed by the apostles.</w:t>
      </w:r>
      <w:r w:rsidRPr="00E25621">
        <w:rPr>
          <w:rFonts w:asciiTheme="minorHAnsi" w:hAnsiTheme="minorHAnsi" w:cstheme="minorHAnsi"/>
          <w:color w:val="595959" w:themeColor="text1" w:themeTint="A6"/>
          <w:shd w:val="clear" w:color="auto" w:fill="FFFFFF"/>
        </w:rPr>
        <w:t> </w:t>
      </w:r>
      <w:r w:rsidRPr="00E25621">
        <w:rPr>
          <w:rStyle w:val="text"/>
          <w:rFonts w:asciiTheme="minorHAnsi" w:hAnsiTheme="minorHAnsi" w:cstheme="minorHAnsi"/>
          <w:b/>
          <w:bCs/>
          <w:color w:val="595959" w:themeColor="text1" w:themeTint="A6"/>
          <w:shd w:val="clear" w:color="auto" w:fill="FFFFFF"/>
          <w:vertAlign w:val="superscript"/>
        </w:rPr>
        <w:t>44 </w:t>
      </w:r>
      <w:r w:rsidRPr="00E25621">
        <w:rPr>
          <w:rStyle w:val="text"/>
          <w:rFonts w:asciiTheme="minorHAnsi" w:hAnsiTheme="minorHAnsi" w:cstheme="minorHAnsi"/>
          <w:color w:val="595959" w:themeColor="text1" w:themeTint="A6"/>
          <w:shd w:val="clear" w:color="auto" w:fill="FFFFFF"/>
        </w:rPr>
        <w:t>All the believers were together and had everything in common.</w:t>
      </w:r>
      <w:r w:rsidRPr="00E25621">
        <w:rPr>
          <w:rFonts w:asciiTheme="minorHAnsi" w:hAnsiTheme="minorHAnsi" w:cstheme="minorHAnsi"/>
          <w:color w:val="595959" w:themeColor="text1" w:themeTint="A6"/>
          <w:shd w:val="clear" w:color="auto" w:fill="FFFFFF"/>
        </w:rPr>
        <w:t> </w:t>
      </w:r>
      <w:r w:rsidRPr="00E25621">
        <w:rPr>
          <w:rStyle w:val="text"/>
          <w:rFonts w:asciiTheme="minorHAnsi" w:hAnsiTheme="minorHAnsi" w:cstheme="minorHAnsi"/>
          <w:b/>
          <w:bCs/>
          <w:color w:val="595959" w:themeColor="text1" w:themeTint="A6"/>
          <w:shd w:val="clear" w:color="auto" w:fill="FFFFFF"/>
          <w:vertAlign w:val="superscript"/>
        </w:rPr>
        <w:t>45 </w:t>
      </w:r>
      <w:r w:rsidRPr="00E25621">
        <w:rPr>
          <w:rStyle w:val="text"/>
          <w:rFonts w:asciiTheme="minorHAnsi" w:hAnsiTheme="minorHAnsi" w:cstheme="minorHAnsi"/>
          <w:b/>
          <w:bCs/>
          <w:color w:val="595959" w:themeColor="text1" w:themeTint="A6"/>
          <w:shd w:val="clear" w:color="auto" w:fill="FFFFFF"/>
        </w:rPr>
        <w:t>They sold property and possessions to give to anyone who had need.</w:t>
      </w:r>
      <w:r w:rsidRPr="00E25621">
        <w:rPr>
          <w:rFonts w:asciiTheme="minorHAnsi" w:hAnsiTheme="minorHAnsi" w:cstheme="minorHAnsi"/>
          <w:color w:val="595959" w:themeColor="text1" w:themeTint="A6"/>
          <w:shd w:val="clear" w:color="auto" w:fill="FFFFFF"/>
        </w:rPr>
        <w:t> </w:t>
      </w:r>
      <w:r w:rsidRPr="00E25621">
        <w:rPr>
          <w:rStyle w:val="text"/>
          <w:rFonts w:asciiTheme="minorHAnsi" w:hAnsiTheme="minorHAnsi" w:cstheme="minorHAnsi"/>
          <w:b/>
          <w:bCs/>
          <w:color w:val="595959" w:themeColor="text1" w:themeTint="A6"/>
          <w:shd w:val="clear" w:color="auto" w:fill="FFFFFF"/>
          <w:vertAlign w:val="superscript"/>
        </w:rPr>
        <w:t>46 </w:t>
      </w:r>
      <w:r w:rsidRPr="00E25621">
        <w:rPr>
          <w:rStyle w:val="text"/>
          <w:rFonts w:asciiTheme="minorHAnsi" w:hAnsiTheme="minorHAnsi" w:cstheme="minorHAnsi"/>
          <w:color w:val="595959" w:themeColor="text1" w:themeTint="A6"/>
          <w:shd w:val="clear" w:color="auto" w:fill="FFFFFF"/>
        </w:rPr>
        <w:t xml:space="preserve">Every day they continued to </w:t>
      </w:r>
      <w:proofErr w:type="gramStart"/>
      <w:r w:rsidRPr="00E25621">
        <w:rPr>
          <w:rStyle w:val="text"/>
          <w:rFonts w:asciiTheme="minorHAnsi" w:hAnsiTheme="minorHAnsi" w:cstheme="minorHAnsi"/>
          <w:color w:val="595959" w:themeColor="text1" w:themeTint="A6"/>
          <w:shd w:val="clear" w:color="auto" w:fill="FFFFFF"/>
        </w:rPr>
        <w:t>meet together</w:t>
      </w:r>
      <w:proofErr w:type="gramEnd"/>
      <w:r w:rsidRPr="00E25621">
        <w:rPr>
          <w:rStyle w:val="text"/>
          <w:rFonts w:asciiTheme="minorHAnsi" w:hAnsiTheme="minorHAnsi" w:cstheme="minorHAnsi"/>
          <w:color w:val="595959" w:themeColor="text1" w:themeTint="A6"/>
          <w:shd w:val="clear" w:color="auto" w:fill="FFFFFF"/>
        </w:rPr>
        <w:t xml:space="preserve"> in the </w:t>
      </w:r>
      <w:r w:rsidRPr="00E25621">
        <w:rPr>
          <w:rStyle w:val="text"/>
          <w:rFonts w:asciiTheme="minorHAnsi" w:hAnsiTheme="minorHAnsi" w:cstheme="minorHAnsi"/>
          <w:b/>
          <w:bCs/>
          <w:color w:val="595959" w:themeColor="text1" w:themeTint="A6"/>
          <w:shd w:val="clear" w:color="auto" w:fill="FFFFFF"/>
        </w:rPr>
        <w:t>temple courts</w:t>
      </w:r>
      <w:r w:rsidRPr="00E25621">
        <w:rPr>
          <w:rStyle w:val="text"/>
          <w:rFonts w:asciiTheme="minorHAnsi" w:hAnsiTheme="minorHAnsi" w:cstheme="minorHAnsi"/>
          <w:color w:val="595959" w:themeColor="text1" w:themeTint="A6"/>
          <w:shd w:val="clear" w:color="auto" w:fill="FFFFFF"/>
        </w:rPr>
        <w:t>. They broke bread in their</w:t>
      </w:r>
      <w:r w:rsidRPr="00E25621">
        <w:rPr>
          <w:rStyle w:val="text"/>
          <w:rFonts w:asciiTheme="minorHAnsi" w:hAnsiTheme="minorHAnsi" w:cstheme="minorHAnsi"/>
          <w:b/>
          <w:bCs/>
          <w:color w:val="595959" w:themeColor="text1" w:themeTint="A6"/>
          <w:shd w:val="clear" w:color="auto" w:fill="FFFFFF"/>
        </w:rPr>
        <w:t xml:space="preserve"> homes</w:t>
      </w:r>
      <w:r w:rsidRPr="00E25621">
        <w:rPr>
          <w:rStyle w:val="text"/>
          <w:rFonts w:asciiTheme="minorHAnsi" w:hAnsiTheme="minorHAnsi" w:cstheme="minorHAnsi"/>
          <w:color w:val="595959" w:themeColor="text1" w:themeTint="A6"/>
          <w:shd w:val="clear" w:color="auto" w:fill="FFFFFF"/>
        </w:rPr>
        <w:t xml:space="preserve"> and ate together with glad and sincere hearts,</w:t>
      </w:r>
      <w:r w:rsidRPr="00E25621">
        <w:rPr>
          <w:rFonts w:asciiTheme="minorHAnsi" w:hAnsiTheme="minorHAnsi" w:cstheme="minorHAnsi"/>
          <w:color w:val="595959" w:themeColor="text1" w:themeTint="A6"/>
          <w:shd w:val="clear" w:color="auto" w:fill="FFFFFF"/>
        </w:rPr>
        <w:t> </w:t>
      </w:r>
      <w:r w:rsidRPr="00E25621">
        <w:rPr>
          <w:rStyle w:val="text"/>
          <w:rFonts w:asciiTheme="minorHAnsi" w:hAnsiTheme="minorHAnsi" w:cstheme="minorHAnsi"/>
          <w:b/>
          <w:bCs/>
          <w:color w:val="595959" w:themeColor="text1" w:themeTint="A6"/>
          <w:shd w:val="clear" w:color="auto" w:fill="FFFFFF"/>
          <w:vertAlign w:val="superscript"/>
        </w:rPr>
        <w:t>47 </w:t>
      </w:r>
      <w:r w:rsidRPr="00E25621">
        <w:rPr>
          <w:rStyle w:val="text"/>
          <w:rFonts w:asciiTheme="minorHAnsi" w:hAnsiTheme="minorHAnsi" w:cstheme="minorHAnsi"/>
          <w:color w:val="595959" w:themeColor="text1" w:themeTint="A6"/>
          <w:shd w:val="clear" w:color="auto" w:fill="FFFFFF"/>
        </w:rPr>
        <w:t>praising God and enjoying the favor of all the people. And the Lord added to their number daily those who were being saved.</w:t>
      </w:r>
    </w:p>
    <w:p w14:paraId="186FFE9D" w14:textId="77777777" w:rsidR="00F959F4" w:rsidRPr="00E25621" w:rsidRDefault="00F959F4" w:rsidP="00F959F4">
      <w:pPr>
        <w:rPr>
          <w:rFonts w:asciiTheme="minorHAnsi" w:hAnsiTheme="minorHAnsi" w:cstheme="minorHAnsi"/>
          <w:color w:val="595959" w:themeColor="text1" w:themeTint="A6"/>
        </w:rPr>
      </w:pPr>
    </w:p>
    <w:p w14:paraId="1B87829D"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Worship</w:t>
      </w:r>
    </w:p>
    <w:p w14:paraId="38AA6FA4"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Circles</w:t>
      </w:r>
    </w:p>
    <w:p w14:paraId="7D89BFAA"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Care</w:t>
      </w:r>
    </w:p>
    <w:p w14:paraId="288ADBD7" w14:textId="77777777" w:rsidR="00F959F4" w:rsidRPr="00E25621" w:rsidRDefault="00F959F4" w:rsidP="00F959F4">
      <w:pPr>
        <w:rPr>
          <w:rFonts w:asciiTheme="minorHAnsi" w:hAnsiTheme="minorHAnsi" w:cstheme="minorHAnsi"/>
          <w:color w:val="595959" w:themeColor="text1" w:themeTint="A6"/>
        </w:rPr>
      </w:pPr>
    </w:p>
    <w:p w14:paraId="72207CFA" w14:textId="77777777" w:rsidR="00F959F4" w:rsidRDefault="00F959F4" w:rsidP="00F959F4">
      <w:pPr>
        <w:rPr>
          <w:rFonts w:asciiTheme="minorHAnsi" w:hAnsiTheme="minorHAnsi" w:cstheme="minorHAnsi"/>
          <w:b/>
          <w:bCs/>
          <w:color w:val="595959" w:themeColor="text1" w:themeTint="A6"/>
        </w:rPr>
      </w:pPr>
      <w:r w:rsidRPr="00E25621">
        <w:rPr>
          <w:rFonts w:asciiTheme="minorHAnsi" w:hAnsiTheme="minorHAnsi" w:cstheme="minorHAnsi"/>
          <w:b/>
          <w:bCs/>
          <w:color w:val="595959" w:themeColor="text1" w:themeTint="A6"/>
        </w:rPr>
        <w:t>Hillside</w:t>
      </w:r>
    </w:p>
    <w:p w14:paraId="636773A9"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Celebrate</w:t>
      </w:r>
    </w:p>
    <w:p w14:paraId="12CD0984"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Connect</w:t>
      </w:r>
    </w:p>
    <w:p w14:paraId="5EF2CEBD" w14:textId="77777777" w:rsidR="00F959F4" w:rsidRPr="00E25621" w:rsidRDefault="00F959F4" w:rsidP="00437221">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Contribute</w:t>
      </w:r>
    </w:p>
    <w:p w14:paraId="23F214EF" w14:textId="77777777" w:rsidR="00F959F4" w:rsidRPr="00E25621" w:rsidRDefault="00F959F4" w:rsidP="00F959F4">
      <w:pPr>
        <w:rPr>
          <w:rFonts w:asciiTheme="minorHAnsi" w:hAnsiTheme="minorHAnsi" w:cstheme="minorHAnsi"/>
          <w:color w:val="595959" w:themeColor="text1" w:themeTint="A6"/>
        </w:rPr>
      </w:pPr>
    </w:p>
    <w:p w14:paraId="1919DA5C" w14:textId="77777777" w:rsidR="00F959F4" w:rsidRPr="00E25621" w:rsidRDefault="00F959F4" w:rsidP="00F959F4">
      <w:pPr>
        <w:rPr>
          <w:rFonts w:asciiTheme="minorHAnsi" w:hAnsiTheme="minorHAnsi" w:cstheme="minorHAnsi"/>
          <w:b/>
          <w:bCs/>
          <w:color w:val="595959" w:themeColor="text1" w:themeTint="A6"/>
        </w:rPr>
      </w:pPr>
      <w:r w:rsidRPr="00E25621">
        <w:rPr>
          <w:rFonts w:asciiTheme="minorHAnsi" w:hAnsiTheme="minorHAnsi" w:cstheme="minorHAnsi"/>
          <w:b/>
          <w:bCs/>
          <w:color w:val="595959" w:themeColor="text1" w:themeTint="A6"/>
        </w:rPr>
        <w:t>Circles – We’re family</w:t>
      </w:r>
    </w:p>
    <w:p w14:paraId="0FDAC47B" w14:textId="77777777" w:rsidR="00F959F4" w:rsidRPr="00E25621" w:rsidRDefault="00F959F4" w:rsidP="00F959F4">
      <w:pPr>
        <w:rPr>
          <w:rFonts w:asciiTheme="minorHAnsi" w:hAnsiTheme="minorHAnsi" w:cstheme="minorHAnsi"/>
          <w:color w:val="595959" w:themeColor="text1" w:themeTint="A6"/>
        </w:rPr>
      </w:pPr>
    </w:p>
    <w:p w14:paraId="56B059FB" w14:textId="6B7BFE13" w:rsidR="00F959F4" w:rsidRPr="00D6537D" w:rsidRDefault="00F959F4" w:rsidP="00D6537D">
      <w:pPr>
        <w:shd w:val="clear" w:color="auto" w:fill="FFFFFF"/>
        <w:spacing w:after="100" w:afterAutospacing="1"/>
        <w:ind w:left="720"/>
        <w:rPr>
          <w:rStyle w:val="text"/>
          <w:rFonts w:asciiTheme="minorHAnsi" w:hAnsiTheme="minorHAnsi" w:cstheme="minorHAnsi"/>
          <w:color w:val="595959" w:themeColor="text1" w:themeTint="A6"/>
        </w:rPr>
      </w:pPr>
      <w:r w:rsidRPr="00D6537D">
        <w:rPr>
          <w:rFonts w:asciiTheme="minorHAnsi" w:hAnsiTheme="minorHAnsi" w:cstheme="minorHAnsi"/>
          <w:b/>
          <w:bCs/>
          <w:color w:val="595959" w:themeColor="text1" w:themeTint="A6"/>
        </w:rPr>
        <w:t>1 Timothy 5:1-2</w:t>
      </w:r>
      <w:r w:rsidRPr="00E25621">
        <w:rPr>
          <w:rFonts w:asciiTheme="minorHAnsi" w:hAnsiTheme="minorHAnsi" w:cstheme="minorHAnsi"/>
          <w:color w:val="595959" w:themeColor="text1" w:themeTint="A6"/>
        </w:rPr>
        <w:t xml:space="preserve"> </w:t>
      </w:r>
      <w:r w:rsidR="00D6537D">
        <w:rPr>
          <w:rFonts w:asciiTheme="minorHAnsi" w:hAnsiTheme="minorHAnsi" w:cstheme="minorHAnsi"/>
          <w:color w:val="595959" w:themeColor="text1" w:themeTint="A6"/>
        </w:rPr>
        <w:br/>
      </w:r>
      <w:r w:rsidRPr="00E25621">
        <w:rPr>
          <w:rFonts w:asciiTheme="minorHAnsi" w:hAnsiTheme="minorHAnsi" w:cstheme="minorHAnsi"/>
          <w:color w:val="595959" w:themeColor="text1" w:themeTint="A6"/>
        </w:rPr>
        <w:t>“</w:t>
      </w:r>
      <w:r w:rsidRPr="00E25621">
        <w:rPr>
          <w:rStyle w:val="text"/>
          <w:rFonts w:asciiTheme="minorHAnsi" w:hAnsiTheme="minorHAnsi" w:cstheme="minorHAnsi"/>
          <w:color w:val="595959" w:themeColor="text1" w:themeTint="A6"/>
          <w:shd w:val="clear" w:color="auto" w:fill="FFFFFF"/>
        </w:rPr>
        <w:t>Do not rebuke an older man </w:t>
      </w:r>
      <w:proofErr w:type="gramStart"/>
      <w:r w:rsidRPr="00E25621">
        <w:rPr>
          <w:rStyle w:val="text"/>
          <w:rFonts w:asciiTheme="minorHAnsi" w:hAnsiTheme="minorHAnsi" w:cstheme="minorHAnsi"/>
          <w:color w:val="595959" w:themeColor="text1" w:themeTint="A6"/>
          <w:shd w:val="clear" w:color="auto" w:fill="FFFFFF"/>
        </w:rPr>
        <w:t>harshly, but</w:t>
      </w:r>
      <w:proofErr w:type="gramEnd"/>
      <w:r w:rsidRPr="00E25621">
        <w:rPr>
          <w:rStyle w:val="text"/>
          <w:rFonts w:asciiTheme="minorHAnsi" w:hAnsiTheme="minorHAnsi" w:cstheme="minorHAnsi"/>
          <w:color w:val="595959" w:themeColor="text1" w:themeTint="A6"/>
          <w:shd w:val="clear" w:color="auto" w:fill="FFFFFF"/>
        </w:rPr>
        <w:t xml:space="preserve"> exhort him as if he were your father. Treat younger men as brothers,</w:t>
      </w:r>
      <w:r w:rsidRPr="00E25621">
        <w:rPr>
          <w:rFonts w:asciiTheme="minorHAnsi" w:hAnsiTheme="minorHAnsi" w:cstheme="minorHAnsi"/>
          <w:color w:val="595959" w:themeColor="text1" w:themeTint="A6"/>
          <w:shd w:val="clear" w:color="auto" w:fill="FFFFFF"/>
        </w:rPr>
        <w:t> </w:t>
      </w:r>
      <w:r w:rsidRPr="00E25621">
        <w:rPr>
          <w:rStyle w:val="text"/>
          <w:rFonts w:asciiTheme="minorHAnsi" w:hAnsiTheme="minorHAnsi" w:cstheme="minorHAnsi"/>
          <w:color w:val="595959" w:themeColor="text1" w:themeTint="A6"/>
          <w:shd w:val="clear" w:color="auto" w:fill="FFFFFF"/>
        </w:rPr>
        <w:t>older women as mothers, and younger women as sisters, with absolute purity.”</w:t>
      </w:r>
    </w:p>
    <w:p w14:paraId="4678CDF8" w14:textId="77777777" w:rsidR="00F959F4" w:rsidRPr="00D6537D" w:rsidRDefault="00F959F4" w:rsidP="00D6537D">
      <w:pPr>
        <w:shd w:val="clear" w:color="auto" w:fill="FFFFFF"/>
        <w:ind w:firstLine="720"/>
        <w:rPr>
          <w:rStyle w:val="text"/>
          <w:rFonts w:asciiTheme="minorHAnsi" w:hAnsiTheme="minorHAnsi" w:cstheme="minorHAnsi"/>
          <w:b/>
          <w:bCs/>
          <w:color w:val="595959" w:themeColor="text1" w:themeTint="A6"/>
          <w:shd w:val="clear" w:color="auto" w:fill="FFFFFF"/>
        </w:rPr>
      </w:pPr>
      <w:r w:rsidRPr="00D6537D">
        <w:rPr>
          <w:rStyle w:val="text"/>
          <w:rFonts w:asciiTheme="minorHAnsi" w:hAnsiTheme="minorHAnsi" w:cstheme="minorHAnsi"/>
          <w:b/>
          <w:bCs/>
          <w:color w:val="595959" w:themeColor="text1" w:themeTint="A6"/>
          <w:shd w:val="clear" w:color="auto" w:fill="FFFFFF"/>
        </w:rPr>
        <w:t>1 Thessalonians 2:7-11</w:t>
      </w:r>
    </w:p>
    <w:p w14:paraId="2382907E" w14:textId="77777777" w:rsidR="00F959F4" w:rsidRPr="00E25621" w:rsidRDefault="00F959F4" w:rsidP="00D6537D">
      <w:pPr>
        <w:pStyle w:val="chapter-1"/>
        <w:shd w:val="clear" w:color="auto" w:fill="FFFFFF"/>
        <w:spacing w:before="0" w:beforeAutospacing="0" w:after="0" w:afterAutospacing="0"/>
        <w:ind w:left="720"/>
        <w:rPr>
          <w:rFonts w:asciiTheme="minorHAnsi" w:hAnsiTheme="minorHAnsi" w:cstheme="minorHAnsi"/>
          <w:color w:val="595959" w:themeColor="text1" w:themeTint="A6"/>
          <w:sz w:val="22"/>
          <w:szCs w:val="22"/>
        </w:rPr>
      </w:pPr>
      <w:r w:rsidRPr="00E25621">
        <w:rPr>
          <w:rStyle w:val="text"/>
          <w:rFonts w:asciiTheme="minorHAnsi" w:hAnsiTheme="minorHAnsi" w:cstheme="minorHAnsi"/>
          <w:color w:val="595959" w:themeColor="text1" w:themeTint="A6"/>
          <w:sz w:val="22"/>
          <w:szCs w:val="22"/>
        </w:rPr>
        <w:t xml:space="preserve">Instead, we were like </w:t>
      </w:r>
      <w:r w:rsidRPr="00E25621">
        <w:rPr>
          <w:rStyle w:val="text"/>
          <w:rFonts w:asciiTheme="minorHAnsi" w:hAnsiTheme="minorHAnsi" w:cstheme="minorHAnsi"/>
          <w:b/>
          <w:bCs/>
          <w:color w:val="595959" w:themeColor="text1" w:themeTint="A6"/>
          <w:sz w:val="22"/>
          <w:szCs w:val="22"/>
        </w:rPr>
        <w:t>young children</w:t>
      </w:r>
      <w:r w:rsidRPr="00E25621">
        <w:rPr>
          <w:rStyle w:val="text"/>
          <w:rFonts w:asciiTheme="minorHAnsi" w:hAnsiTheme="minorHAnsi" w:cstheme="minorHAnsi"/>
          <w:color w:val="595959" w:themeColor="text1" w:themeTint="A6"/>
          <w:sz w:val="22"/>
          <w:szCs w:val="22"/>
        </w:rPr>
        <w:t> among you.</w:t>
      </w:r>
      <w:r>
        <w:rPr>
          <w:rStyle w:val="text"/>
          <w:rFonts w:asciiTheme="minorHAnsi" w:hAnsiTheme="minorHAnsi" w:cstheme="minorHAnsi"/>
          <w:color w:val="595959" w:themeColor="text1" w:themeTint="A6"/>
          <w:sz w:val="22"/>
          <w:szCs w:val="22"/>
        </w:rPr>
        <w:t xml:space="preserve"> </w:t>
      </w:r>
      <w:r w:rsidRPr="00E25621">
        <w:rPr>
          <w:rStyle w:val="text"/>
          <w:rFonts w:asciiTheme="minorHAnsi" w:hAnsiTheme="minorHAnsi" w:cstheme="minorHAnsi"/>
          <w:color w:val="595959" w:themeColor="text1" w:themeTint="A6"/>
          <w:sz w:val="22"/>
          <w:szCs w:val="22"/>
        </w:rPr>
        <w:t xml:space="preserve">Just as a </w:t>
      </w:r>
      <w:r w:rsidRPr="00E25621">
        <w:rPr>
          <w:rStyle w:val="text"/>
          <w:rFonts w:asciiTheme="minorHAnsi" w:hAnsiTheme="minorHAnsi" w:cstheme="minorHAnsi"/>
          <w:b/>
          <w:bCs/>
          <w:color w:val="595959" w:themeColor="text1" w:themeTint="A6"/>
          <w:sz w:val="22"/>
          <w:szCs w:val="22"/>
        </w:rPr>
        <w:t>nursing mother</w:t>
      </w:r>
      <w:r w:rsidRPr="00E25621">
        <w:rPr>
          <w:rStyle w:val="text"/>
          <w:rFonts w:asciiTheme="minorHAnsi" w:hAnsiTheme="minorHAnsi" w:cstheme="minorHAnsi"/>
          <w:color w:val="595959" w:themeColor="text1" w:themeTint="A6"/>
          <w:sz w:val="22"/>
          <w:szCs w:val="22"/>
        </w:rPr>
        <w:t xml:space="preserve"> cares for her children,</w:t>
      </w:r>
      <w:r w:rsidRPr="00E25621">
        <w:rPr>
          <w:rFonts w:asciiTheme="minorHAnsi" w:hAnsiTheme="minorHAnsi" w:cstheme="minorHAnsi"/>
          <w:color w:val="595959" w:themeColor="text1" w:themeTint="A6"/>
          <w:sz w:val="22"/>
          <w:szCs w:val="22"/>
        </w:rPr>
        <w:t> </w:t>
      </w:r>
      <w:r w:rsidRPr="00E25621">
        <w:rPr>
          <w:rStyle w:val="text"/>
          <w:rFonts w:asciiTheme="minorHAnsi" w:hAnsiTheme="minorHAnsi" w:cstheme="minorHAnsi"/>
          <w:color w:val="595959" w:themeColor="text1" w:themeTint="A6"/>
          <w:sz w:val="22"/>
          <w:szCs w:val="22"/>
        </w:rPr>
        <w:t>so we cared for you. Because we loved you so much, we were delighted to share with you not only the gospel of God but our lives as well.</w:t>
      </w:r>
      <w:r w:rsidRPr="00E25621">
        <w:rPr>
          <w:rFonts w:asciiTheme="minorHAnsi" w:hAnsiTheme="minorHAnsi" w:cstheme="minorHAnsi"/>
          <w:color w:val="595959" w:themeColor="text1" w:themeTint="A6"/>
          <w:sz w:val="22"/>
          <w:szCs w:val="22"/>
        </w:rPr>
        <w:t> </w:t>
      </w:r>
      <w:r w:rsidRPr="00E25621">
        <w:rPr>
          <w:rStyle w:val="text"/>
          <w:rFonts w:asciiTheme="minorHAnsi" w:hAnsiTheme="minorHAnsi" w:cstheme="minorHAnsi"/>
          <w:color w:val="595959" w:themeColor="text1" w:themeTint="A6"/>
          <w:sz w:val="22"/>
          <w:szCs w:val="22"/>
        </w:rPr>
        <w:t xml:space="preserve">Surely you remember, </w:t>
      </w:r>
      <w:r w:rsidRPr="00E25621">
        <w:rPr>
          <w:rStyle w:val="text"/>
          <w:rFonts w:asciiTheme="minorHAnsi" w:hAnsiTheme="minorHAnsi" w:cstheme="minorHAnsi"/>
          <w:b/>
          <w:bCs/>
          <w:color w:val="595959" w:themeColor="text1" w:themeTint="A6"/>
          <w:sz w:val="22"/>
          <w:szCs w:val="22"/>
        </w:rPr>
        <w:t>brothers and sisters</w:t>
      </w:r>
      <w:r w:rsidRPr="00E25621">
        <w:rPr>
          <w:rStyle w:val="text"/>
          <w:rFonts w:asciiTheme="minorHAnsi" w:hAnsiTheme="minorHAnsi" w:cstheme="minorHAnsi"/>
          <w:color w:val="595959" w:themeColor="text1" w:themeTint="A6"/>
          <w:sz w:val="22"/>
          <w:szCs w:val="22"/>
        </w:rPr>
        <w:t>, our toil and hardship; we worked night and day in order not to be a burden to anyone while we preached the gospel of God to you.</w:t>
      </w:r>
      <w:r w:rsidRPr="00E25621">
        <w:rPr>
          <w:rFonts w:asciiTheme="minorHAnsi" w:hAnsiTheme="minorHAnsi" w:cstheme="minorHAnsi"/>
          <w:color w:val="595959" w:themeColor="text1" w:themeTint="A6"/>
          <w:sz w:val="22"/>
          <w:szCs w:val="22"/>
        </w:rPr>
        <w:t> </w:t>
      </w:r>
      <w:r w:rsidRPr="00E25621">
        <w:rPr>
          <w:rStyle w:val="text"/>
          <w:rFonts w:asciiTheme="minorHAnsi" w:hAnsiTheme="minorHAnsi" w:cstheme="minorHAnsi"/>
          <w:b/>
          <w:bCs/>
          <w:color w:val="595959" w:themeColor="text1" w:themeTint="A6"/>
          <w:sz w:val="22"/>
          <w:szCs w:val="22"/>
          <w:vertAlign w:val="superscript"/>
        </w:rPr>
        <w:t>10 </w:t>
      </w:r>
      <w:r w:rsidRPr="00E25621">
        <w:rPr>
          <w:rStyle w:val="text"/>
          <w:rFonts w:asciiTheme="minorHAnsi" w:hAnsiTheme="minorHAnsi" w:cstheme="minorHAnsi"/>
          <w:color w:val="595959" w:themeColor="text1" w:themeTint="A6"/>
          <w:sz w:val="22"/>
          <w:szCs w:val="22"/>
        </w:rPr>
        <w:t>You are witnesses, and so is God, of how holy, </w:t>
      </w:r>
      <w:proofErr w:type="gramStart"/>
      <w:r w:rsidRPr="00E25621">
        <w:rPr>
          <w:rStyle w:val="text"/>
          <w:rFonts w:asciiTheme="minorHAnsi" w:hAnsiTheme="minorHAnsi" w:cstheme="minorHAnsi"/>
          <w:color w:val="595959" w:themeColor="text1" w:themeTint="A6"/>
          <w:sz w:val="22"/>
          <w:szCs w:val="22"/>
        </w:rPr>
        <w:t>righteous</w:t>
      </w:r>
      <w:proofErr w:type="gramEnd"/>
      <w:r w:rsidRPr="00E25621">
        <w:rPr>
          <w:rStyle w:val="text"/>
          <w:rFonts w:asciiTheme="minorHAnsi" w:hAnsiTheme="minorHAnsi" w:cstheme="minorHAnsi"/>
          <w:color w:val="595959" w:themeColor="text1" w:themeTint="A6"/>
          <w:sz w:val="22"/>
          <w:szCs w:val="22"/>
        </w:rPr>
        <w:t xml:space="preserve"> and blameless we were among you who believed.</w:t>
      </w:r>
      <w:r w:rsidRPr="00E25621">
        <w:rPr>
          <w:rFonts w:asciiTheme="minorHAnsi" w:hAnsiTheme="minorHAnsi" w:cstheme="minorHAnsi"/>
          <w:color w:val="595959" w:themeColor="text1" w:themeTint="A6"/>
          <w:sz w:val="22"/>
          <w:szCs w:val="22"/>
        </w:rPr>
        <w:t> </w:t>
      </w:r>
      <w:r w:rsidRPr="00E25621">
        <w:rPr>
          <w:rStyle w:val="text"/>
          <w:rFonts w:asciiTheme="minorHAnsi" w:hAnsiTheme="minorHAnsi" w:cstheme="minorHAnsi"/>
          <w:b/>
          <w:bCs/>
          <w:color w:val="595959" w:themeColor="text1" w:themeTint="A6"/>
          <w:sz w:val="22"/>
          <w:szCs w:val="22"/>
          <w:vertAlign w:val="superscript"/>
        </w:rPr>
        <w:t>11 </w:t>
      </w:r>
      <w:r w:rsidRPr="00E25621">
        <w:rPr>
          <w:rStyle w:val="text"/>
          <w:rFonts w:asciiTheme="minorHAnsi" w:hAnsiTheme="minorHAnsi" w:cstheme="minorHAnsi"/>
          <w:color w:val="595959" w:themeColor="text1" w:themeTint="A6"/>
          <w:sz w:val="22"/>
          <w:szCs w:val="22"/>
        </w:rPr>
        <w:t xml:space="preserve">For you know that we dealt with each of you as a </w:t>
      </w:r>
      <w:proofErr w:type="gramStart"/>
      <w:r w:rsidRPr="00E25621">
        <w:rPr>
          <w:rStyle w:val="text"/>
          <w:rFonts w:asciiTheme="minorHAnsi" w:hAnsiTheme="minorHAnsi" w:cstheme="minorHAnsi"/>
          <w:b/>
          <w:bCs/>
          <w:color w:val="595959" w:themeColor="text1" w:themeTint="A6"/>
          <w:sz w:val="22"/>
          <w:szCs w:val="22"/>
        </w:rPr>
        <w:t>father</w:t>
      </w:r>
      <w:r w:rsidRPr="00E25621">
        <w:rPr>
          <w:rStyle w:val="text"/>
          <w:rFonts w:asciiTheme="minorHAnsi" w:hAnsiTheme="minorHAnsi" w:cstheme="minorHAnsi"/>
          <w:color w:val="595959" w:themeColor="text1" w:themeTint="A6"/>
          <w:sz w:val="22"/>
          <w:szCs w:val="22"/>
        </w:rPr>
        <w:t xml:space="preserve"> deals</w:t>
      </w:r>
      <w:proofErr w:type="gramEnd"/>
      <w:r w:rsidRPr="00E25621">
        <w:rPr>
          <w:rStyle w:val="text"/>
          <w:rFonts w:asciiTheme="minorHAnsi" w:hAnsiTheme="minorHAnsi" w:cstheme="minorHAnsi"/>
          <w:color w:val="595959" w:themeColor="text1" w:themeTint="A6"/>
          <w:sz w:val="22"/>
          <w:szCs w:val="22"/>
        </w:rPr>
        <w:t xml:space="preserve"> with his own children,</w:t>
      </w:r>
      <w:r w:rsidRPr="00E25621">
        <w:rPr>
          <w:rFonts w:asciiTheme="minorHAnsi" w:hAnsiTheme="minorHAnsi" w:cstheme="minorHAnsi"/>
          <w:color w:val="595959" w:themeColor="text1" w:themeTint="A6"/>
          <w:sz w:val="22"/>
          <w:szCs w:val="22"/>
        </w:rPr>
        <w:t> </w:t>
      </w:r>
      <w:r w:rsidRPr="00E25621">
        <w:rPr>
          <w:rStyle w:val="text"/>
          <w:rFonts w:asciiTheme="minorHAnsi" w:hAnsiTheme="minorHAnsi" w:cstheme="minorHAnsi"/>
          <w:b/>
          <w:bCs/>
          <w:color w:val="595959" w:themeColor="text1" w:themeTint="A6"/>
          <w:sz w:val="22"/>
          <w:szCs w:val="22"/>
          <w:vertAlign w:val="superscript"/>
        </w:rPr>
        <w:t>12 </w:t>
      </w:r>
      <w:r w:rsidRPr="00E25621">
        <w:rPr>
          <w:rStyle w:val="text"/>
          <w:rFonts w:asciiTheme="minorHAnsi" w:hAnsiTheme="minorHAnsi" w:cstheme="minorHAnsi"/>
          <w:color w:val="595959" w:themeColor="text1" w:themeTint="A6"/>
          <w:sz w:val="22"/>
          <w:szCs w:val="22"/>
        </w:rPr>
        <w:t>encouraging, comforting and urging you to live lives worthy of God, who calls you into his kingdom and glory.</w:t>
      </w:r>
    </w:p>
    <w:p w14:paraId="62EDECBD" w14:textId="77777777" w:rsidR="00F959F4" w:rsidRPr="00E25621" w:rsidRDefault="00F959F4" w:rsidP="00F959F4">
      <w:pPr>
        <w:rPr>
          <w:rFonts w:asciiTheme="minorHAnsi" w:hAnsiTheme="minorHAnsi" w:cstheme="minorHAnsi"/>
          <w:color w:val="595959" w:themeColor="text1" w:themeTint="A6"/>
        </w:rPr>
      </w:pPr>
    </w:p>
    <w:p w14:paraId="5D7C0A20" w14:textId="5D10A85B" w:rsidR="00F959F4" w:rsidRPr="00A64EE0" w:rsidRDefault="00F959F4" w:rsidP="00F959F4">
      <w:pPr>
        <w:rPr>
          <w:rFonts w:asciiTheme="minorHAnsi" w:hAnsiTheme="minorHAnsi" w:cstheme="minorHAnsi"/>
          <w:color w:val="595959" w:themeColor="text1" w:themeTint="A6"/>
          <w:u w:val="single"/>
        </w:rPr>
      </w:pPr>
      <w:r w:rsidRPr="00E25621">
        <w:rPr>
          <w:rFonts w:asciiTheme="minorHAnsi" w:hAnsiTheme="minorHAnsi" w:cstheme="minorHAnsi"/>
          <w:color w:val="595959" w:themeColor="text1" w:themeTint="A6"/>
        </w:rPr>
        <w:t xml:space="preserve">In your circle – Be like a child, </w:t>
      </w:r>
      <w:r w:rsidRPr="00E25621">
        <w:rPr>
          <w:rFonts w:asciiTheme="minorHAnsi" w:hAnsiTheme="minorHAnsi" w:cstheme="minorHAnsi"/>
          <w:color w:val="595959" w:themeColor="text1" w:themeTint="A6"/>
          <w:u w:val="single"/>
        </w:rPr>
        <w:t>__________________.</w:t>
      </w:r>
    </w:p>
    <w:p w14:paraId="511FF350" w14:textId="6317A56A" w:rsidR="00F959F4" w:rsidRPr="00A64EE0" w:rsidRDefault="00F959F4" w:rsidP="00F959F4">
      <w:pPr>
        <w:rPr>
          <w:rFonts w:asciiTheme="minorHAnsi" w:hAnsiTheme="minorHAnsi" w:cstheme="minorHAnsi"/>
          <w:color w:val="595959" w:themeColor="text1" w:themeTint="A6"/>
          <w:u w:val="single"/>
        </w:rPr>
      </w:pPr>
      <w:r w:rsidRPr="00E25621">
        <w:rPr>
          <w:rFonts w:asciiTheme="minorHAnsi" w:hAnsiTheme="minorHAnsi" w:cstheme="minorHAnsi"/>
          <w:color w:val="595959" w:themeColor="text1" w:themeTint="A6"/>
        </w:rPr>
        <w:t xml:space="preserve">In your circle – Be like a </w:t>
      </w:r>
      <w:r w:rsidRPr="00E25621">
        <w:rPr>
          <w:rFonts w:asciiTheme="minorHAnsi" w:hAnsiTheme="minorHAnsi" w:cstheme="minorHAnsi"/>
          <w:color w:val="595959" w:themeColor="text1" w:themeTint="A6"/>
          <w:u w:val="single"/>
        </w:rPr>
        <w:t>_________________________.</w:t>
      </w:r>
    </w:p>
    <w:p w14:paraId="24B94B4B" w14:textId="1D31C51A" w:rsidR="00D6537D" w:rsidRPr="00A64EE0" w:rsidRDefault="00F959F4" w:rsidP="00F959F4">
      <w:pPr>
        <w:rPr>
          <w:rFonts w:asciiTheme="minorHAnsi" w:hAnsiTheme="minorHAnsi" w:cstheme="minorHAnsi"/>
          <w:color w:val="595959" w:themeColor="text1" w:themeTint="A6"/>
          <w:u w:val="single"/>
        </w:rPr>
      </w:pPr>
      <w:r w:rsidRPr="00E25621">
        <w:rPr>
          <w:rFonts w:asciiTheme="minorHAnsi" w:hAnsiTheme="minorHAnsi" w:cstheme="minorHAnsi"/>
          <w:color w:val="595959" w:themeColor="text1" w:themeTint="A6"/>
        </w:rPr>
        <w:t xml:space="preserve">In your circle – Be like an </w:t>
      </w:r>
      <w:r w:rsidRPr="00E25621">
        <w:rPr>
          <w:rFonts w:asciiTheme="minorHAnsi" w:hAnsiTheme="minorHAnsi" w:cstheme="minorHAnsi"/>
          <w:color w:val="595959" w:themeColor="text1" w:themeTint="A6"/>
          <w:u w:val="single"/>
        </w:rPr>
        <w:t>________________________.</w:t>
      </w:r>
    </w:p>
    <w:p w14:paraId="7C20008D" w14:textId="77777777" w:rsidR="00D6537D" w:rsidRDefault="00D6537D" w:rsidP="00F959F4">
      <w:pPr>
        <w:rPr>
          <w:rFonts w:asciiTheme="minorHAnsi" w:hAnsiTheme="minorHAnsi" w:cstheme="minorHAnsi"/>
          <w:b/>
          <w:bCs/>
          <w:color w:val="595959" w:themeColor="text1" w:themeTint="A6"/>
        </w:rPr>
      </w:pPr>
    </w:p>
    <w:p w14:paraId="09D2365E" w14:textId="19633803" w:rsidR="00F959F4" w:rsidRPr="00E25621" w:rsidRDefault="00F959F4" w:rsidP="00F959F4">
      <w:pPr>
        <w:rPr>
          <w:rFonts w:asciiTheme="minorHAnsi" w:hAnsiTheme="minorHAnsi" w:cstheme="minorHAnsi"/>
          <w:color w:val="595959" w:themeColor="text1" w:themeTint="A6"/>
        </w:rPr>
      </w:pPr>
      <w:r w:rsidRPr="00E25621">
        <w:rPr>
          <w:rFonts w:asciiTheme="minorHAnsi" w:hAnsiTheme="minorHAnsi" w:cstheme="minorHAnsi"/>
          <w:b/>
          <w:bCs/>
          <w:color w:val="595959" w:themeColor="text1" w:themeTint="A6"/>
        </w:rPr>
        <w:t>Find out more about Growth Groups &amp; Sign-up:</w:t>
      </w:r>
      <w:r w:rsidRPr="00E25621">
        <w:rPr>
          <w:rFonts w:asciiTheme="minorHAnsi" w:hAnsiTheme="minorHAnsi" w:cstheme="minorHAnsi"/>
          <w:color w:val="595959" w:themeColor="text1" w:themeTint="A6"/>
        </w:rPr>
        <w:t xml:space="preserve"> </w:t>
      </w:r>
      <w:hyperlink r:id="rId7" w:history="1">
        <w:r w:rsidRPr="00E25621">
          <w:rPr>
            <w:rStyle w:val="Hyperlink"/>
            <w:rFonts w:asciiTheme="minorHAnsi" w:hAnsiTheme="minorHAnsi" w:cstheme="minorHAnsi"/>
            <w:color w:val="595959" w:themeColor="text1" w:themeTint="A6"/>
          </w:rPr>
          <w:t>hillsidemoncton.org/growth-groups/</w:t>
        </w:r>
      </w:hyperlink>
      <w:r w:rsidRPr="00E25621">
        <w:rPr>
          <w:rFonts w:asciiTheme="minorHAnsi" w:hAnsiTheme="minorHAnsi" w:cstheme="minorHAnsi"/>
          <w:color w:val="595959" w:themeColor="text1" w:themeTint="A6"/>
        </w:rPr>
        <w:t xml:space="preserve"> </w:t>
      </w:r>
    </w:p>
    <w:p w14:paraId="566420C0" w14:textId="0E687C19" w:rsidR="00F959F4" w:rsidRDefault="00F959F4" w:rsidP="00F959F4">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 xml:space="preserve">Myth 1: </w:t>
      </w:r>
      <w:r w:rsidRPr="00E25621">
        <w:rPr>
          <w:rFonts w:asciiTheme="minorHAnsi" w:hAnsiTheme="minorHAnsi" w:cstheme="minorHAnsi"/>
          <w:color w:val="595959" w:themeColor="text1" w:themeTint="A6"/>
          <w:u w:val="single"/>
        </w:rPr>
        <w:t>___________________________.</w:t>
      </w:r>
    </w:p>
    <w:p w14:paraId="5A4951F2" w14:textId="77777777" w:rsidR="00F959F4" w:rsidRPr="00E25621" w:rsidRDefault="00F959F4" w:rsidP="00F959F4">
      <w:pPr>
        <w:rPr>
          <w:rFonts w:asciiTheme="minorHAnsi" w:hAnsiTheme="minorHAnsi" w:cstheme="minorHAnsi"/>
          <w:color w:val="595959" w:themeColor="text1" w:themeTint="A6"/>
        </w:rPr>
      </w:pPr>
      <w:r w:rsidRPr="00E25621">
        <w:rPr>
          <w:rFonts w:asciiTheme="minorHAnsi" w:hAnsiTheme="minorHAnsi" w:cstheme="minorHAnsi"/>
          <w:color w:val="595959" w:themeColor="text1" w:themeTint="A6"/>
        </w:rPr>
        <w:t xml:space="preserve">Myth 2: </w:t>
      </w:r>
      <w:r w:rsidRPr="00E25621">
        <w:rPr>
          <w:rFonts w:asciiTheme="minorHAnsi" w:hAnsiTheme="minorHAnsi" w:cstheme="minorHAnsi"/>
          <w:color w:val="595959" w:themeColor="text1" w:themeTint="A6"/>
          <w:u w:val="single"/>
        </w:rPr>
        <w:t>_____________________________________________________________.</w:t>
      </w:r>
    </w:p>
    <w:p w14:paraId="26411109" w14:textId="4B189A9E" w:rsidR="00136BBA" w:rsidRDefault="00136BBA" w:rsidP="00F959F4">
      <w:pPr>
        <w:rPr>
          <w:rFonts w:ascii="Myriad Pro" w:hAnsi="Myriad Pro" w:cstheme="minorHAnsi"/>
          <w:color w:val="000000" w:themeColor="text1"/>
        </w:rPr>
      </w:pPr>
    </w:p>
    <w:p w14:paraId="09F075B8" w14:textId="68E0D0E8" w:rsidR="00D6537D" w:rsidRDefault="00D6537D" w:rsidP="00F959F4">
      <w:pPr>
        <w:rPr>
          <w:rFonts w:ascii="Myriad Pro" w:hAnsi="Myriad Pro" w:cstheme="minorHAnsi"/>
          <w:color w:val="000000" w:themeColor="text1"/>
        </w:rPr>
      </w:pPr>
    </w:p>
    <w:p w14:paraId="13BB55E9" w14:textId="14DB8844" w:rsidR="00D6537D" w:rsidRDefault="00D6537D" w:rsidP="00F959F4">
      <w:pPr>
        <w:rPr>
          <w:rFonts w:ascii="Myriad Pro" w:hAnsi="Myriad Pro" w:cstheme="minorHAnsi"/>
          <w:color w:val="000000" w:themeColor="text1"/>
        </w:rPr>
      </w:pPr>
    </w:p>
    <w:p w14:paraId="45074A28" w14:textId="43B4B5E0" w:rsidR="00D6537D" w:rsidRDefault="00D6537D" w:rsidP="00F959F4">
      <w:pPr>
        <w:rPr>
          <w:rFonts w:ascii="Myriad Pro" w:hAnsi="Myriad Pro" w:cstheme="minorHAnsi"/>
          <w:color w:val="000000" w:themeColor="text1"/>
        </w:rPr>
      </w:pPr>
    </w:p>
    <w:p w14:paraId="513E5205" w14:textId="5EDD7842" w:rsidR="00A64EE0" w:rsidRDefault="00A64EE0" w:rsidP="00F959F4">
      <w:pPr>
        <w:rPr>
          <w:rFonts w:ascii="Myriad Pro" w:hAnsi="Myriad Pro" w:cstheme="minorHAnsi"/>
          <w:color w:val="000000" w:themeColor="text1"/>
        </w:rPr>
      </w:pPr>
    </w:p>
    <w:p w14:paraId="715B7223" w14:textId="77777777" w:rsidR="00A64EE0" w:rsidRDefault="00A64EE0" w:rsidP="00F959F4">
      <w:pPr>
        <w:rPr>
          <w:rFonts w:ascii="Myriad Pro" w:hAnsi="Myriad Pro" w:cstheme="minorHAnsi"/>
          <w:color w:val="000000" w:themeColor="text1"/>
        </w:rPr>
      </w:pPr>
    </w:p>
    <w:p w14:paraId="7288D1DA" w14:textId="67642AF3" w:rsidR="00D6537D" w:rsidRPr="00F05681" w:rsidRDefault="00D6537D" w:rsidP="00A64EE0">
      <w:pPr>
        <w:jc w:val="center"/>
        <w:rPr>
          <w:rFonts w:ascii="Myriad Pro" w:hAnsi="Myriad Pro" w:cstheme="minorHAnsi"/>
          <w:color w:val="000000" w:themeColor="text1"/>
        </w:rPr>
      </w:pPr>
      <w:r>
        <w:rPr>
          <w:rFonts w:ascii="Myriad Pro" w:hAnsi="Myriad Pro" w:cstheme="minorHAnsi"/>
          <w:noProof/>
          <w:color w:val="000000" w:themeColor="text1"/>
        </w:rPr>
        <w:drawing>
          <wp:inline distT="0" distB="0" distL="0" distR="0" wp14:anchorId="2CD6FAE7" wp14:editId="3137063B">
            <wp:extent cx="7600809" cy="4275455"/>
            <wp:effectExtent l="0" t="1270" r="5715"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7612394" cy="4281971"/>
                    </a:xfrm>
                    <a:prstGeom prst="rect">
                      <a:avLst/>
                    </a:prstGeom>
                  </pic:spPr>
                </pic:pic>
              </a:graphicData>
            </a:graphic>
          </wp:inline>
        </w:drawing>
      </w:r>
    </w:p>
    <w:sectPr w:rsidR="00D6537D" w:rsidRPr="00F05681" w:rsidSect="00D179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2A65"/>
    <w:multiLevelType w:val="hybridMultilevel"/>
    <w:tmpl w:val="3DFEC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523349"/>
    <w:multiLevelType w:val="hybridMultilevel"/>
    <w:tmpl w:val="F6220942"/>
    <w:lvl w:ilvl="0" w:tplc="63ECED10">
      <w:start w:val="21"/>
      <w:numFmt w:val="decimal"/>
      <w:lvlText w:val="%1"/>
      <w:lvlJc w:val="left"/>
      <w:pPr>
        <w:ind w:left="720" w:hanging="360"/>
      </w:pPr>
      <w:rPr>
        <w:rFonts w:hint="default"/>
        <w:b w:val="0"/>
        <w:bCs/>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8C71F8"/>
    <w:multiLevelType w:val="hybridMultilevel"/>
    <w:tmpl w:val="2FC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D4D76"/>
    <w:multiLevelType w:val="hybridMultilevel"/>
    <w:tmpl w:val="685C18AA"/>
    <w:lvl w:ilvl="0" w:tplc="FB1ADDE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C578E9"/>
    <w:multiLevelType w:val="hybridMultilevel"/>
    <w:tmpl w:val="87BA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693888"/>
    <w:multiLevelType w:val="hybridMultilevel"/>
    <w:tmpl w:val="E3688C3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6D3A2518"/>
    <w:multiLevelType w:val="hybridMultilevel"/>
    <w:tmpl w:val="AAE6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419B9"/>
    <w:multiLevelType w:val="hybridMultilevel"/>
    <w:tmpl w:val="88A6BBDE"/>
    <w:lvl w:ilvl="0" w:tplc="4D9CC914">
      <w:start w:val="1"/>
      <w:numFmt w:val="decimal"/>
      <w:lvlText w:val="%1."/>
      <w:lvlJc w:val="left"/>
      <w:pPr>
        <w:ind w:left="1080" w:hanging="360"/>
      </w:pPr>
      <w:rPr>
        <w:rFonts w:ascii="Times New Roman" w:hAnsi="Times New Roman" w:hint="default"/>
        <w:color w:val="auto"/>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309750924">
    <w:abstractNumId w:val="6"/>
  </w:num>
  <w:num w:numId="2" w16cid:durableId="40709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7542535">
    <w:abstractNumId w:val="3"/>
  </w:num>
  <w:num w:numId="4" w16cid:durableId="321662940">
    <w:abstractNumId w:val="4"/>
  </w:num>
  <w:num w:numId="5" w16cid:durableId="1093234987">
    <w:abstractNumId w:val="7"/>
  </w:num>
  <w:num w:numId="6" w16cid:durableId="1536309117">
    <w:abstractNumId w:val="1"/>
  </w:num>
  <w:num w:numId="7" w16cid:durableId="1671518775">
    <w:abstractNumId w:val="5"/>
  </w:num>
  <w:num w:numId="8" w16cid:durableId="420834533">
    <w:abstractNumId w:val="0"/>
  </w:num>
  <w:num w:numId="9" w16cid:durableId="1449472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CC"/>
    <w:rsid w:val="00084CAB"/>
    <w:rsid w:val="000D5424"/>
    <w:rsid w:val="00133C4B"/>
    <w:rsid w:val="00136BBA"/>
    <w:rsid w:val="00143D5F"/>
    <w:rsid w:val="0029167F"/>
    <w:rsid w:val="002F1C5A"/>
    <w:rsid w:val="0034387B"/>
    <w:rsid w:val="003B1AEC"/>
    <w:rsid w:val="00406B2A"/>
    <w:rsid w:val="00437221"/>
    <w:rsid w:val="00464EDC"/>
    <w:rsid w:val="005F2742"/>
    <w:rsid w:val="005F7186"/>
    <w:rsid w:val="00633D0D"/>
    <w:rsid w:val="00677FE8"/>
    <w:rsid w:val="0072670F"/>
    <w:rsid w:val="008D615D"/>
    <w:rsid w:val="008F783D"/>
    <w:rsid w:val="00A06944"/>
    <w:rsid w:val="00A64EE0"/>
    <w:rsid w:val="00B475D9"/>
    <w:rsid w:val="00C91DAA"/>
    <w:rsid w:val="00CD7671"/>
    <w:rsid w:val="00D17905"/>
    <w:rsid w:val="00D6537D"/>
    <w:rsid w:val="00E00816"/>
    <w:rsid w:val="00EB2ECC"/>
    <w:rsid w:val="00F05681"/>
    <w:rsid w:val="00F2753D"/>
    <w:rsid w:val="00F62487"/>
    <w:rsid w:val="00F94E70"/>
    <w:rsid w:val="00F959F4"/>
    <w:rsid w:val="00FD00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0926"/>
  <w15:chartTrackingRefBased/>
  <w15:docId w15:val="{225AD13B-258C-4B4C-9448-67DE0E7E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05"/>
    <w:pPr>
      <w:widowControl w:val="0"/>
      <w:autoSpaceDE w:val="0"/>
      <w:autoSpaceDN w:val="0"/>
    </w:pPr>
    <w:rPr>
      <w:rFonts w:ascii="Helvetica Neue" w:eastAsia="Helvetica Neue" w:hAnsi="Helvetica Neue" w:cs="Helvetica Neue"/>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ECC"/>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customStyle="1" w:styleId="text">
    <w:name w:val="text"/>
    <w:basedOn w:val="DefaultParagraphFont"/>
    <w:rsid w:val="00EB2ECC"/>
  </w:style>
  <w:style w:type="character" w:customStyle="1" w:styleId="woj">
    <w:name w:val="woj"/>
    <w:basedOn w:val="DefaultParagraphFont"/>
    <w:rsid w:val="00EB2ECC"/>
  </w:style>
  <w:style w:type="paragraph" w:styleId="ListParagraph">
    <w:name w:val="List Paragraph"/>
    <w:basedOn w:val="Normal"/>
    <w:uiPriority w:val="34"/>
    <w:qFormat/>
    <w:rsid w:val="00EB2ECC"/>
    <w:pPr>
      <w:widowControl/>
      <w:autoSpaceDE/>
      <w:autoSpaceDN/>
      <w:ind w:left="720"/>
      <w:contextualSpacing/>
    </w:pPr>
    <w:rPr>
      <w:rFonts w:asciiTheme="minorHAnsi" w:eastAsiaTheme="minorHAnsi" w:hAnsiTheme="minorHAnsi" w:cstheme="minorBidi"/>
      <w:sz w:val="24"/>
      <w:szCs w:val="24"/>
      <w:lang w:val="en-CA"/>
    </w:rPr>
  </w:style>
  <w:style w:type="paragraph" w:styleId="PlainText">
    <w:name w:val="Plain Text"/>
    <w:basedOn w:val="Normal"/>
    <w:link w:val="PlainTextChar"/>
    <w:uiPriority w:val="99"/>
    <w:semiHidden/>
    <w:unhideWhenUsed/>
    <w:rsid w:val="00A06944"/>
    <w:pPr>
      <w:widowControl/>
      <w:autoSpaceDE/>
      <w:autoSpaceDN/>
    </w:pPr>
    <w:rPr>
      <w:rFonts w:ascii="Calibri" w:eastAsiaTheme="minorHAnsi" w:hAnsi="Calibri" w:cstheme="minorBidi"/>
      <w:szCs w:val="21"/>
      <w:lang w:val="en-CA"/>
    </w:rPr>
  </w:style>
  <w:style w:type="character" w:customStyle="1" w:styleId="PlainTextChar">
    <w:name w:val="Plain Text Char"/>
    <w:basedOn w:val="DefaultParagraphFont"/>
    <w:link w:val="PlainText"/>
    <w:uiPriority w:val="99"/>
    <w:semiHidden/>
    <w:rsid w:val="00A06944"/>
    <w:rPr>
      <w:rFonts w:ascii="Calibri" w:hAnsi="Calibri"/>
      <w:sz w:val="22"/>
      <w:szCs w:val="21"/>
    </w:rPr>
  </w:style>
  <w:style w:type="character" w:styleId="Hyperlink">
    <w:name w:val="Hyperlink"/>
    <w:basedOn w:val="DefaultParagraphFont"/>
    <w:uiPriority w:val="99"/>
    <w:unhideWhenUsed/>
    <w:rsid w:val="00A06944"/>
    <w:rPr>
      <w:color w:val="0563C1" w:themeColor="hyperlink"/>
      <w:u w:val="single"/>
    </w:rPr>
  </w:style>
  <w:style w:type="paragraph" w:customStyle="1" w:styleId="line">
    <w:name w:val="line"/>
    <w:basedOn w:val="Normal"/>
    <w:rsid w:val="003B1AE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indent-1-breaks">
    <w:name w:val="indent-1-breaks"/>
    <w:basedOn w:val="DefaultParagraphFont"/>
    <w:rsid w:val="003B1AEC"/>
  </w:style>
  <w:style w:type="paragraph" w:customStyle="1" w:styleId="first-line-none">
    <w:name w:val="first-line-none"/>
    <w:basedOn w:val="Normal"/>
    <w:rsid w:val="003B1AEC"/>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styleId="Emphasis">
    <w:name w:val="Emphasis"/>
    <w:basedOn w:val="DefaultParagraphFont"/>
    <w:uiPriority w:val="20"/>
    <w:qFormat/>
    <w:rsid w:val="008F783D"/>
    <w:rPr>
      <w:i/>
      <w:iCs/>
    </w:rPr>
  </w:style>
  <w:style w:type="paragraph" w:customStyle="1" w:styleId="chapter-1">
    <w:name w:val="chapter-1"/>
    <w:basedOn w:val="Normal"/>
    <w:rsid w:val="00F959F4"/>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www.hillsidemoncton.org/growth-grou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3516-B613-8C41-9C62-ACD0AA76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Reddy</dc:creator>
  <cp:keywords/>
  <dc:description/>
  <cp:lastModifiedBy>Jason Donelle</cp:lastModifiedBy>
  <cp:revision>5</cp:revision>
  <cp:lastPrinted>2022-09-18T11:51:00Z</cp:lastPrinted>
  <dcterms:created xsi:type="dcterms:W3CDTF">2022-09-20T17:00:00Z</dcterms:created>
  <dcterms:modified xsi:type="dcterms:W3CDTF">2022-09-21T22:45:00Z</dcterms:modified>
</cp:coreProperties>
</file>