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76"/>
      </w:pPr>
      <w:r>
        <w:rPr>
          <w:rFonts w:ascii="Lora" w:cs="Lora" w:eastAsia="Lora" w:hAnsi="Lora"/>
          <w:b/>
          <w:bCs/>
          <w:caps/>
          <w:color w:val="B8912F"/>
          <w:spacing w:val="60"/>
          <w:sz w:val="17"/>
          <w:szCs w:val="17"/>
        </w:rPr>
        <w:t xml:space="preserve">Sinai Church</w:t>
      </w:r>
    </w:p>
    <w:p>
      <w:pPr>
        <w:spacing w:after="20" w:before="0" w:line="276"/>
        <w:jc w:val="left"/>
      </w:pPr>
      <w:r>
        <w:rPr>
          <w:rFonts w:ascii="Lora" w:cs="Lora" w:eastAsia="Lora" w:hAnsi="Lora"/>
          <w:b/>
          <w:bCs/>
          <w:caps w:val="false"/>
          <w:color w:val="1B2A4A"/>
          <w:sz w:val="36"/>
          <w:szCs w:val="36"/>
        </w:rPr>
        <w:t xml:space="preserve">Mercy Without Measure</w:t>
      </w:r>
    </w:p>
    <w:p>
      <w:pPr>
        <w:spacing w:after="60" w:before="0" w:line="276"/>
        <w:jc w:val="left"/>
      </w:pPr>
      <w:r>
        <w:rPr>
          <w:rFonts w:ascii="Lora" w:cs="Lora" w:eastAsia="Lora" w:hAnsi="Lora"/>
          <w:b w:val="false"/>
          <w:bCs w:val="false"/>
          <w:i/>
          <w:iCs/>
          <w:color w:val="6E6E6E"/>
          <w:sz w:val="19"/>
          <w:szCs w:val="19"/>
        </w:rPr>
        <w:t xml:space="preserve">Why Forgiveness Is the Hardest Confrontation</w:t>
      </w:r>
    </w:p>
    <w:p>
      <w:pPr>
        <w:spacing w:after="30" w:before="0" w:line="276"/>
        <w:jc w:val="left"/>
      </w:pPr>
      <w:r>
        <w:rPr>
          <w:rFonts w:ascii="Lora" w:cs="Lora" w:eastAsia="Lora" w:hAnsi="Lora"/>
          <w:b/>
          <w:bCs/>
          <w:caps w:val="false"/>
          <w:color w:val="B8912F"/>
          <w:sz w:val="24"/>
          <w:szCs w:val="24"/>
        </w:rPr>
        <w:t xml:space="preserve">Part 3: The Demand — Reflect His Heart</w:t>
      </w:r>
    </w:p>
    <w:p>
      <w:pPr>
        <w:spacing w:after="40" w:before="0" w:line="276"/>
        <w:jc w:val="left"/>
      </w:pPr>
      <w:r>
        <w:rPr>
          <w:rFonts w:ascii="Lora" w:cs="Lora" w:eastAsia="Lora" w:hAnsi="Lora"/>
          <w:b w:val="false"/>
          <w:bCs w:val="false"/>
          <w:i w:val="false"/>
          <w:iCs w:val="false"/>
          <w:color w:val="6E6E6E"/>
          <w:sz w:val="19"/>
          <w:szCs w:val="19"/>
        </w:rPr>
        <w:t xml:space="preserve">Matthew 18:32–35 (NKJV)  ·  Sermon Notes</w:t>
      </w:r>
    </w:p>
    <w:p>
      <w:pPr>
        <w:pBdr>
          <w:bottom w:val="single" w:color="B8912F" w:sz="12" w:space="4"/>
        </w:pBdr>
        <w:spacing w:after="160" w:before="40" w:line="276"/>
      </w:pPr>
    </w:p>
    <w:tbl>
      <w:tblPr>
        <w:tblW w:type="dxa" w:w="10080"/>
        <w:tblBorders>
          <w:top w:val="single" w:color="1B2A4A" w:sz="6"/>
          <w:left w:val="single" w:color="1B2A4A" w:sz="6"/>
          <w:bottom w:val="single" w:color="1B2A4A" w:sz="6"/>
          <w:right w:val="single" w:color="1B2A4A" w:sz="6"/>
          <w:insideH w:val="none" w:color="FFFFFF" w:sz="0"/>
          <w:insideV w:val="none" w:color="FFFFFF" w:sz="0"/>
        </w:tblBorders>
      </w:tblPr>
      <w:tblGrid>
        <w:gridCol w:w="10080"/>
      </w:tblGrid>
      <w:tr>
        <w:tc>
          <w:tcPr>
            <w:tcW w:type="dxa" w:w="10080"/>
            <w:shd w:fill="F6F3EC" w:color="auto" w:val="clear"/>
            <w:tcMar>
              <w:top w:type="dxa" w:w="160"/>
              <w:left w:type="dxa" w:w="180"/>
              <w:bottom w:type="dxa" w:w="160"/>
              <w:right w:type="dxa" w:w="180"/>
            </w:tcMar>
          </w:tcPr>
          <w:p>
            <w:pPr>
              <w:spacing w:after="70" w:before="0" w:line="276"/>
            </w:pPr>
            <w:r>
              <w:rPr>
                <w:rFonts w:ascii="Lora" w:cs="Lora" w:eastAsia="Lora" w:hAnsi="Lora"/>
                <w:b/>
                <w:bCs/>
                <w:caps/>
                <w:color w:val="1B2A4A"/>
                <w:spacing w:val="20"/>
                <w:sz w:val="19"/>
                <w:szCs w:val="19"/>
              </w:rPr>
              <w:t xml:space="preserve">Big Idea</w:t>
            </w:r>
          </w:p>
          <w:p>
            <w:pPr>
              <w:spacing w:after="0" w:before="0" w:line="276"/>
            </w:pPr>
            <w:r>
              <w:rPr>
                <w:rFonts w:ascii="Lora" w:cs="Lora" w:eastAsia="Lora" w:hAnsi="Lora"/>
                <w:b w:val="false"/>
                <w:bCs w:val="false"/>
                <w:i w:val="false"/>
                <w:iCs w:val="false"/>
                <w:color w:val="3A3A3A"/>
                <w:sz w:val="20"/>
                <w:szCs w:val="20"/>
              </w:rPr>
              <w:t xml:space="preserve">“What God gives to us, He expects to see </w:t>
            </w:r>
            <w:r>
              <w:rPr>
                <w:rFonts w:ascii="Lora" w:cs="Lora" w:eastAsia="Lora" w:hAnsi="Lora"/>
                <w:b/>
                <w:bCs/>
                <w:i w:val="false"/>
                <w:iCs w:val="false"/>
                <w:color w:val="B8912F"/>
                <w:sz w:val="20"/>
                <w:szCs w:val="20"/>
              </w:rPr>
              <w:t xml:space="preserve">(1) </w:t>
            </w:r>
            <w:r>
              <w:rPr>
                <w:rFonts w:ascii="Lora" w:cs="Lora" w:eastAsia="Lora" w:hAnsi="Lora"/>
                <w:b w:val="false"/>
                <w:bCs w:val="false"/>
                <w:i w:val="false"/>
                <w:iCs w:val="false"/>
                <w:color w:val="3A3A3A"/>
                <w:sz w:val="20"/>
                <w:szCs w:val="20"/>
                <w:u w:val="single" w:color="1B2A4A"/>
              </w:rPr>
              <w:t xml:space="preserve">              </w:t>
            </w:r>
            <w:r>
              <w:rPr>
                <w:rFonts w:ascii="Lora" w:cs="Lora" w:eastAsia="Lora" w:hAnsi="Lora"/>
                <w:b w:val="false"/>
                <w:bCs w:val="false"/>
                <w:i w:val="false"/>
                <w:iCs w:val="false"/>
                <w:color w:val="3A3A3A"/>
                <w:sz w:val="20"/>
                <w:szCs w:val="20"/>
              </w:rPr>
              <w:t xml:space="preserve"> </w:t>
            </w:r>
            <w:r>
              <w:rPr>
                <w:rFonts w:ascii="Lora" w:cs="Lora" w:eastAsia="Lora" w:hAnsi="Lora"/>
                <w:b w:val="false"/>
                <w:bCs w:val="false"/>
                <w:i w:val="false"/>
                <w:iCs w:val="false"/>
                <w:color w:val="3A3A3A"/>
                <w:sz w:val="20"/>
                <w:szCs w:val="20"/>
              </w:rPr>
              <w:t xml:space="preserve"> us.”</w:t>
            </w:r>
          </w:p>
        </w:tc>
      </w:tr>
    </w:tbl>
    <w:p>
      <w:pPr>
        <w:spacing w:after="160" w:before="0" w:line="276"/>
      </w:pPr>
    </w:p>
    <w:p>
      <w:pPr>
        <w:pBdr>
          <w:bottom w:val="single" w:color="D9D2C2" w:sz="4" w:space="6"/>
        </w:pBdr>
        <w:spacing w:after="40" w:before="180" w:line="276"/>
      </w:pPr>
      <w:r>
        <w:rPr>
          <w:rFonts w:ascii="Lora" w:cs="Lora" w:eastAsia="Lora" w:hAnsi="Lora"/>
          <w:b/>
          <w:bCs/>
          <w:color w:val="1B2A4A"/>
          <w:spacing w:val="14"/>
          <w:sz w:val="23"/>
          <w:szCs w:val="23"/>
        </w:rPr>
        <w:t xml:space="preserve">The Series in One Sentence</w:t>
      </w:r>
    </w:p>
    <w:p>
      <w:pPr>
        <w:spacing w:after="130" w:before="0" w:line="276"/>
        <w:ind w:left="288"/>
        <w:jc w:val="left"/>
      </w:pPr>
      <w:r>
        <w:rPr>
          <w:rFonts w:ascii="Lora" w:cs="Lora" w:eastAsia="Lora" w:hAnsi="Lora"/>
          <w:b/>
          <w:bCs/>
          <w:i w:val="false"/>
          <w:iCs w:val="false"/>
          <w:color w:val="1B2A4A"/>
          <w:sz w:val="21"/>
          <w:szCs w:val="21"/>
        </w:rPr>
        <w:t xml:space="preserve">The Debt: </w:t>
      </w:r>
      <w:r>
        <w:rPr>
          <w:rFonts w:ascii="Lora" w:cs="Lora" w:eastAsia="Lora" w:hAnsi="Lora"/>
          <w:b w:val="false"/>
          <w:bCs w:val="false"/>
          <w:i w:val="false"/>
          <w:iCs w:val="false"/>
          <w:color w:val="3A3A3A"/>
          <w:sz w:val="21"/>
          <w:szCs w:val="21"/>
        </w:rPr>
        <w:t xml:space="preserve">I received mercy I could never </w:t>
      </w:r>
      <w:r>
        <w:rPr>
          <w:rFonts w:ascii="Lora" w:cs="Lora" w:eastAsia="Lora" w:hAnsi="Lora"/>
          <w:b/>
          <w:bCs/>
          <w:i w:val="false"/>
          <w:iCs w:val="false"/>
          <w:color w:val="B8912F"/>
          <w:sz w:val="21"/>
          <w:szCs w:val="21"/>
        </w:rPr>
        <w:t xml:space="preserve">(2)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w:t>
      </w:r>
    </w:p>
    <w:p>
      <w:pPr>
        <w:spacing w:after="130" w:before="0" w:line="276"/>
        <w:ind w:left="288"/>
        <w:jc w:val="left"/>
      </w:pPr>
      <w:r>
        <w:rPr>
          <w:rFonts w:ascii="Lora" w:cs="Lora" w:eastAsia="Lora" w:hAnsi="Lora"/>
          <w:b/>
          <w:bCs/>
          <w:i w:val="false"/>
          <w:iCs w:val="false"/>
          <w:color w:val="1B2A4A"/>
          <w:sz w:val="21"/>
          <w:szCs w:val="21"/>
        </w:rPr>
        <w:t xml:space="preserve">The Denial: </w:t>
      </w:r>
      <w:r>
        <w:rPr>
          <w:rFonts w:ascii="Lora" w:cs="Lora" w:eastAsia="Lora" w:hAnsi="Lora"/>
          <w:b w:val="false"/>
          <w:bCs w:val="false"/>
          <w:i w:val="false"/>
          <w:iCs w:val="false"/>
          <w:color w:val="3A3A3A"/>
          <w:sz w:val="21"/>
          <w:szCs w:val="21"/>
        </w:rPr>
        <w:t xml:space="preserve">I cannot receive mercy and </w:t>
      </w:r>
      <w:r>
        <w:rPr>
          <w:rFonts w:ascii="Lora" w:cs="Lora" w:eastAsia="Lora" w:hAnsi="Lora"/>
          <w:b/>
          <w:bCs/>
          <w:i w:val="false"/>
          <w:iCs w:val="false"/>
          <w:color w:val="B8912F"/>
          <w:sz w:val="21"/>
          <w:szCs w:val="21"/>
        </w:rPr>
        <w:t xml:space="preserve">(3)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to extend it.</w:t>
      </w:r>
    </w:p>
    <w:p>
      <w:pPr>
        <w:spacing w:after="130" w:before="0" w:line="276"/>
        <w:ind w:left="288"/>
        <w:jc w:val="left"/>
      </w:pPr>
      <w:r>
        <w:rPr>
          <w:rFonts w:ascii="Lora" w:cs="Lora" w:eastAsia="Lora" w:hAnsi="Lora"/>
          <w:b/>
          <w:bCs/>
          <w:i w:val="false"/>
          <w:iCs w:val="false"/>
          <w:color w:val="1B2A4A"/>
          <w:sz w:val="21"/>
          <w:szCs w:val="21"/>
        </w:rPr>
        <w:t xml:space="preserve">The Demand: </w:t>
      </w:r>
      <w:r>
        <w:rPr>
          <w:rFonts w:ascii="Lora" w:cs="Lora" w:eastAsia="Lora" w:hAnsi="Lora"/>
          <w:b w:val="false"/>
          <w:bCs w:val="false"/>
          <w:i w:val="false"/>
          <w:iCs w:val="false"/>
          <w:color w:val="3A3A3A"/>
          <w:sz w:val="21"/>
          <w:szCs w:val="21"/>
        </w:rPr>
        <w:t xml:space="preserve">What God has put in me, He wants to </w:t>
      </w:r>
      <w:r>
        <w:rPr>
          <w:rFonts w:ascii="Lora" w:cs="Lora" w:eastAsia="Lora" w:hAnsi="Lora"/>
          <w:b/>
          <w:bCs/>
          <w:i w:val="false"/>
          <w:iCs w:val="false"/>
          <w:color w:val="B8912F"/>
          <w:sz w:val="21"/>
          <w:szCs w:val="21"/>
        </w:rPr>
        <w:t xml:space="preserve">(4)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through me.</w:t>
      </w:r>
    </w:p>
    <w:p>
      <w:pPr>
        <w:pBdr>
          <w:bottom w:val="single" w:color="D9D2C2" w:sz="4" w:space="6"/>
        </w:pBdr>
        <w:spacing w:after="55" w:before="190" w:line="276"/>
      </w:pPr>
      <w:r>
        <w:rPr>
          <w:rFonts w:ascii="Lora" w:cs="Lora" w:eastAsia="Lora" w:hAnsi="Lora"/>
          <w:b/>
          <w:bCs/>
          <w:color w:val="1B2A4A"/>
          <w:spacing w:val="12"/>
          <w:sz w:val="23"/>
          <w:szCs w:val="23"/>
        </w:rPr>
        <w:t xml:space="preserve">Point 1 — Face the </w:t>
      </w:r>
      <w:r>
        <w:rPr>
          <w:rFonts w:ascii="Lora" w:cs="Lora" w:eastAsia="Lora" w:hAnsi="Lora"/>
          <w:b/>
          <w:bCs/>
          <w:color w:val="B8912F"/>
          <w:sz w:val="18"/>
          <w:szCs w:val="18"/>
        </w:rPr>
        <w:t xml:space="preserve">(5) </w:t>
      </w:r>
      <w:r>
        <w:rPr>
          <w:rFonts w:ascii="Lora" w:cs="Lora" w:eastAsia="Lora" w:hAnsi="Lora"/>
          <w:b/>
          <w:bCs/>
          <w:color w:val="1B2A4A"/>
          <w:sz w:val="23"/>
          <w:szCs w:val="23"/>
          <w:u w:val="single" w:color="1B2A4A"/>
        </w:rPr>
        <w:t xml:space="preserve">                  </w:t>
      </w:r>
      <w:r>
        <w:rPr>
          <w:rFonts w:ascii="Lora" w:cs="Lora" w:eastAsia="Lora" w:hAnsi="Lora"/>
          <w:color w:val="6E6E6E"/>
          <w:sz w:val="18"/>
          <w:szCs w:val="18"/>
        </w:rPr>
        <w:t xml:space="preserve">   v.32</w:t>
      </w:r>
    </w:p>
    <w:p>
      <w:pPr>
        <w:pBdr>
          <w:left w:val="single" w:color="B8912F" w:sz="18" w:space="10"/>
        </w:pBdr>
        <w:spacing w:after="20" w:before="60" w:line="276"/>
        <w:ind w:left="316"/>
      </w:pPr>
      <w:r>
        <w:rPr>
          <w:rFonts w:ascii="Lora" w:cs="Lora" w:eastAsia="Lora" w:hAnsi="Lora"/>
          <w:b/>
          <w:bCs/>
          <w:color w:val="1B2A4A"/>
          <w:sz w:val="19"/>
          <w:szCs w:val="19"/>
        </w:rPr>
        <w:t xml:space="preserve">Matthew 18:32 (NKJV)</w:t>
      </w:r>
    </w:p>
    <w:p>
      <w:pPr>
        <w:pBdr>
          <w:left w:val="single" w:color="B8912F" w:sz="18" w:space="10"/>
        </w:pBdr>
        <w:spacing w:after="120" w:before="0" w:line="276"/>
        <w:ind w:left="316"/>
      </w:pPr>
      <w:r>
        <w:rPr>
          <w:rFonts w:ascii="Lora" w:cs="Lora" w:eastAsia="Lora" w:hAnsi="Lora"/>
          <w:i/>
          <w:iCs/>
          <w:color w:val="3A3A3A"/>
          <w:sz w:val="19"/>
          <w:szCs w:val="19"/>
        </w:rPr>
        <w:t xml:space="preserve">“Then his master, after he had called him, said to him, ‘You wicked servant! I forgave you all that debt because you begged me.’”</w:t>
      </w:r>
    </w:p>
    <w:p>
      <w:pPr>
        <w:spacing w:after="112" w:before="0" w:line="276"/>
        <w:ind w:left="288"/>
        <w:jc w:val="left"/>
      </w:pPr>
      <w:r>
        <w:rPr>
          <w:rFonts w:ascii="Lora" w:cs="Lora" w:eastAsia="Lora" w:hAnsi="Lora"/>
          <w:b w:val="false"/>
          <w:bCs w:val="false"/>
          <w:i w:val="false"/>
          <w:iCs w:val="false"/>
          <w:color w:val="3A3A3A"/>
          <w:sz w:val="21"/>
          <w:szCs w:val="21"/>
        </w:rPr>
        <w:t xml:space="preserve">The king is not correcting a bad </w:t>
      </w:r>
      <w:r>
        <w:rPr>
          <w:rFonts w:ascii="Lora" w:cs="Lora" w:eastAsia="Lora" w:hAnsi="Lora"/>
          <w:b/>
          <w:bCs/>
          <w:i w:val="false"/>
          <w:iCs w:val="false"/>
          <w:color w:val="B8912F"/>
          <w:sz w:val="17"/>
          <w:szCs w:val="17"/>
        </w:rPr>
        <w:t xml:space="preserve">(6)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He is exposing a bad </w:t>
      </w:r>
      <w:r>
        <w:rPr>
          <w:rFonts w:ascii="Lora" w:cs="Lora" w:eastAsia="Lora" w:hAnsi="Lora"/>
          <w:b/>
          <w:bCs/>
          <w:i w:val="false"/>
          <w:iCs w:val="false"/>
          <w:color w:val="B8912F"/>
          <w:sz w:val="17"/>
          <w:szCs w:val="17"/>
        </w:rPr>
        <w:t xml:space="preserve">(7)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w:t>
      </w:r>
    </w:p>
    <w:p>
      <w:pPr>
        <w:pBdr>
          <w:left w:val="single" w:color="B8912F" w:sz="18" w:space="10"/>
        </w:pBdr>
        <w:spacing w:after="20" w:before="60" w:line="276"/>
        <w:ind w:left="316"/>
      </w:pPr>
      <w:r>
        <w:rPr>
          <w:rFonts w:ascii="Lora" w:cs="Lora" w:eastAsia="Lora" w:hAnsi="Lora"/>
          <w:b/>
          <w:bCs/>
          <w:color w:val="1B2A4A"/>
          <w:sz w:val="19"/>
          <w:szCs w:val="19"/>
        </w:rPr>
        <w:t xml:space="preserve">Psalm 139:23–24 (NKJV)</w:t>
      </w:r>
    </w:p>
    <w:p>
      <w:pPr>
        <w:pBdr>
          <w:left w:val="single" w:color="B8912F" w:sz="18" w:space="10"/>
        </w:pBdr>
        <w:spacing w:after="120" w:before="0" w:line="276"/>
        <w:ind w:left="316"/>
      </w:pPr>
      <w:r>
        <w:rPr>
          <w:rFonts w:ascii="Lora" w:cs="Lora" w:eastAsia="Lora" w:hAnsi="Lora"/>
          <w:i/>
          <w:iCs/>
          <w:color w:val="3A3A3A"/>
          <w:sz w:val="19"/>
          <w:szCs w:val="19"/>
        </w:rPr>
        <w:t xml:space="preserve">Search me, O God, and know my heart; Try me, and know my anxieties; And see if there is any wicked way in me, And lead me in the way everlasting.</w:t>
      </w:r>
    </w:p>
    <w:p>
      <w:pPr>
        <w:spacing w:after="120" w:before="0" w:line="276"/>
        <w:ind w:left="288"/>
        <w:jc w:val="left"/>
      </w:pPr>
      <w:r>
        <w:rPr>
          <w:rFonts w:ascii="Lora" w:cs="Lora" w:eastAsia="Lora" w:hAnsi="Lora"/>
          <w:b w:val="false"/>
          <w:bCs w:val="false"/>
          <w:i/>
          <w:iCs/>
          <w:color w:val="6E6E6E"/>
          <w:sz w:val="19"/>
          <w:szCs w:val="19"/>
        </w:rPr>
        <w:t xml:space="preserve">The 7 C’s: Conviction · Confrontation · Clarification · Confession · Check-In · Commitment · Commission</w:t>
      </w:r>
    </w:p>
    <w:p>
      <w:pPr>
        <w:spacing w:after="112" w:before="0" w:line="276"/>
        <w:ind w:left="288"/>
        <w:jc w:val="left"/>
      </w:pPr>
      <w:r>
        <w:rPr>
          <w:rFonts w:ascii="Lora" w:cs="Lora" w:eastAsia="Lora" w:hAnsi="Lora"/>
          <w:b w:val="false"/>
          <w:bCs w:val="false"/>
          <w:i w:val="false"/>
          <w:iCs w:val="false"/>
          <w:color w:val="3A3A3A"/>
          <w:sz w:val="21"/>
          <w:szCs w:val="21"/>
        </w:rPr>
        <w:t xml:space="preserve">The 7 C’s can tell you </w:t>
      </w:r>
      <w:r>
        <w:rPr>
          <w:rFonts w:ascii="Lora" w:cs="Lora" w:eastAsia="Lora" w:hAnsi="Lora"/>
          <w:b/>
          <w:bCs/>
          <w:i w:val="false"/>
          <w:iCs w:val="false"/>
          <w:color w:val="B8912F"/>
          <w:sz w:val="17"/>
          <w:szCs w:val="17"/>
        </w:rPr>
        <w:t xml:space="preserve">(8)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to have the conversation. Mercy tells you </w:t>
      </w:r>
      <w:r>
        <w:rPr>
          <w:rFonts w:ascii="Lora" w:cs="Lora" w:eastAsia="Lora" w:hAnsi="Lora"/>
          <w:b/>
          <w:bCs/>
          <w:i w:val="false"/>
          <w:iCs w:val="false"/>
          <w:color w:val="B8912F"/>
          <w:sz w:val="17"/>
          <w:szCs w:val="17"/>
        </w:rPr>
        <w:t xml:space="preserve">(9)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you are when you have it.</w:t>
      </w:r>
    </w:p>
    <w:p>
      <w:pPr>
        <w:pBdr>
          <w:bottom w:val="single" w:color="D9D2C2" w:sz="4" w:space="6"/>
        </w:pBdr>
        <w:spacing w:after="55" w:before="190" w:line="276"/>
      </w:pPr>
      <w:r>
        <w:rPr>
          <w:rFonts w:ascii="Lora" w:cs="Lora" w:eastAsia="Lora" w:hAnsi="Lora"/>
          <w:b/>
          <w:bCs/>
          <w:color w:val="1B2A4A"/>
          <w:spacing w:val="12"/>
          <w:sz w:val="23"/>
          <w:szCs w:val="23"/>
        </w:rPr>
        <w:t xml:space="preserve">Point 2 — Confront With </w:t>
      </w:r>
      <w:r>
        <w:rPr>
          <w:rFonts w:ascii="Lora" w:cs="Lora" w:eastAsia="Lora" w:hAnsi="Lora"/>
          <w:b/>
          <w:bCs/>
          <w:color w:val="B8912F"/>
          <w:sz w:val="18"/>
          <w:szCs w:val="18"/>
        </w:rPr>
        <w:t xml:space="preserve">(10) </w:t>
      </w:r>
      <w:r>
        <w:rPr>
          <w:rFonts w:ascii="Lora" w:cs="Lora" w:eastAsia="Lora" w:hAnsi="Lora"/>
          <w:b/>
          <w:bCs/>
          <w:color w:val="1B2A4A"/>
          <w:sz w:val="23"/>
          <w:szCs w:val="23"/>
          <w:u w:val="single" w:color="1B2A4A"/>
        </w:rPr>
        <w:t xml:space="preserve">                  </w:t>
      </w:r>
      <w:r>
        <w:rPr>
          <w:rFonts w:ascii="Lora" w:cs="Lora" w:eastAsia="Lora" w:hAnsi="Lora"/>
          <w:color w:val="6E6E6E"/>
          <w:sz w:val="18"/>
          <w:szCs w:val="18"/>
        </w:rPr>
        <w:t xml:space="preserve">   v.33</w:t>
      </w:r>
    </w:p>
    <w:p>
      <w:pPr>
        <w:pBdr>
          <w:left w:val="single" w:color="B8912F" w:sz="18" w:space="10"/>
        </w:pBdr>
        <w:spacing w:after="20" w:before="60" w:line="276"/>
        <w:ind w:left="316"/>
      </w:pPr>
      <w:r>
        <w:rPr>
          <w:rFonts w:ascii="Lora" w:cs="Lora" w:eastAsia="Lora" w:hAnsi="Lora"/>
          <w:b/>
          <w:bCs/>
          <w:color w:val="1B2A4A"/>
          <w:sz w:val="19"/>
          <w:szCs w:val="19"/>
        </w:rPr>
        <w:t xml:space="preserve">Matthew 18:33 (NKJV)</w:t>
      </w:r>
    </w:p>
    <w:p>
      <w:pPr>
        <w:pBdr>
          <w:left w:val="single" w:color="B8912F" w:sz="18" w:space="10"/>
        </w:pBdr>
        <w:spacing w:after="120" w:before="0" w:line="276"/>
        <w:ind w:left="316"/>
      </w:pPr>
      <w:r>
        <w:rPr>
          <w:rFonts w:ascii="Lora" w:cs="Lora" w:eastAsia="Lora" w:hAnsi="Lora"/>
          <w:i/>
          <w:iCs/>
          <w:color w:val="3A3A3A"/>
          <w:sz w:val="19"/>
          <w:szCs w:val="19"/>
        </w:rPr>
        <w:t xml:space="preserve">“Should you not also have had compassion on your fellow servant, just as I had pity on you?”</w:t>
      </w:r>
    </w:p>
    <w:p>
      <w:pPr>
        <w:spacing w:after="112" w:before="0" w:line="276"/>
        <w:ind w:left="288"/>
        <w:jc w:val="left"/>
      </w:pPr>
      <w:r>
        <w:rPr>
          <w:rFonts w:ascii="Lora" w:cs="Lora" w:eastAsia="Lora" w:hAnsi="Lora"/>
          <w:b w:val="false"/>
          <w:bCs w:val="false"/>
          <w:i w:val="false"/>
          <w:iCs w:val="false"/>
          <w:color w:val="3A3A3A"/>
          <w:sz w:val="21"/>
          <w:szCs w:val="21"/>
        </w:rPr>
        <w:t xml:space="preserve">The standard is </w:t>
      </w:r>
      <w:r>
        <w:rPr>
          <w:rFonts w:ascii="Lora" w:cs="Lora" w:eastAsia="Lora" w:hAnsi="Lora"/>
          <w:b/>
          <w:bCs/>
          <w:i w:val="false"/>
          <w:iCs w:val="false"/>
          <w:color w:val="B8912F"/>
          <w:sz w:val="17"/>
          <w:szCs w:val="17"/>
        </w:rPr>
        <w:t xml:space="preserve">(11)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The servant is measured against the mercy he himself received.</w:t>
      </w:r>
    </w:p>
    <w:p>
      <w:pPr>
        <w:spacing w:after="112" w:before="0" w:line="276"/>
        <w:ind w:left="288"/>
        <w:jc w:val="left"/>
      </w:pPr>
      <w:r>
        <w:rPr>
          <w:rFonts w:ascii="Lora" w:cs="Lora" w:eastAsia="Lora" w:hAnsi="Lora"/>
          <w:b w:val="false"/>
          <w:bCs w:val="false"/>
          <w:i w:val="false"/>
          <w:iCs w:val="false"/>
          <w:color w:val="3A3A3A"/>
          <w:sz w:val="21"/>
          <w:szCs w:val="21"/>
        </w:rPr>
        <w:t xml:space="preserve">σπλαγχνίζομαι (splanchnizomai) — gut-level </w:t>
      </w:r>
      <w:r>
        <w:rPr>
          <w:rFonts w:ascii="Lora" w:cs="Lora" w:eastAsia="Lora" w:hAnsi="Lora"/>
          <w:b/>
          <w:bCs/>
          <w:i w:val="false"/>
          <w:iCs w:val="false"/>
          <w:color w:val="B8912F"/>
          <w:sz w:val="17"/>
          <w:szCs w:val="17"/>
        </w:rPr>
        <w:t xml:space="preserve">(12)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(v.27)</w:t>
      </w:r>
    </w:p>
    <w:p>
      <w:pPr>
        <w:spacing w:after="112" w:before="0" w:line="276"/>
        <w:ind w:left="288"/>
        <w:jc w:val="left"/>
      </w:pPr>
      <w:r>
        <w:rPr>
          <w:rFonts w:ascii="Lora" w:cs="Lora" w:eastAsia="Lora" w:hAnsi="Lora"/>
          <w:b w:val="false"/>
          <w:bCs w:val="false"/>
          <w:i w:val="false"/>
          <w:iCs w:val="false"/>
          <w:color w:val="3A3A3A"/>
          <w:sz w:val="21"/>
          <w:szCs w:val="21"/>
        </w:rPr>
        <w:t xml:space="preserve">ἐλεέω (eleeō) — to show </w:t>
      </w:r>
      <w:r>
        <w:rPr>
          <w:rFonts w:ascii="Lora" w:cs="Lora" w:eastAsia="Lora" w:hAnsi="Lora"/>
          <w:b/>
          <w:bCs/>
          <w:i w:val="false"/>
          <w:iCs w:val="false"/>
          <w:color w:val="B8912F"/>
          <w:sz w:val="17"/>
          <w:szCs w:val="17"/>
        </w:rPr>
        <w:t xml:space="preserve">(13)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(v.33)</w:t>
      </w:r>
    </w:p>
    <w:p>
      <w:pPr>
        <w:spacing w:after="112" w:before="0" w:line="276"/>
        <w:ind w:left="288"/>
        <w:jc w:val="left"/>
      </w:pPr>
      <w:r>
        <w:rPr>
          <w:rFonts w:ascii="Lora" w:cs="Lora" w:eastAsia="Lora" w:hAnsi="Lora"/>
          <w:b w:val="false"/>
          <w:bCs w:val="false"/>
          <w:i w:val="false"/>
          <w:iCs w:val="false"/>
          <w:color w:val="3A3A3A"/>
          <w:sz w:val="21"/>
          <w:szCs w:val="21"/>
        </w:rPr>
        <w:t xml:space="preserve">Forgiveness is a </w:t>
      </w:r>
      <w:r>
        <w:rPr>
          <w:rFonts w:ascii="Lora" w:cs="Lora" w:eastAsia="Lora" w:hAnsi="Lora"/>
          <w:b/>
          <w:bCs/>
          <w:i w:val="false"/>
          <w:iCs w:val="false"/>
          <w:color w:val="B8912F"/>
          <w:sz w:val="17"/>
          <w:szCs w:val="17"/>
        </w:rPr>
        <w:t xml:space="preserve">(14)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before it is a </w:t>
      </w:r>
      <w:r>
        <w:rPr>
          <w:rFonts w:ascii="Lora" w:cs="Lora" w:eastAsia="Lora" w:hAnsi="Lora"/>
          <w:b/>
          <w:bCs/>
          <w:i w:val="false"/>
          <w:iCs w:val="false"/>
          <w:color w:val="B8912F"/>
          <w:sz w:val="17"/>
          <w:szCs w:val="17"/>
        </w:rPr>
        <w:t xml:space="preserve">(15)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w:t>
      </w:r>
    </w:p>
    <w:p>
      <w:pPr>
        <w:pBdr>
          <w:left w:val="single" w:color="B8912F" w:sz="18" w:space="10"/>
        </w:pBdr>
        <w:spacing w:after="20" w:before="60" w:line="276"/>
        <w:ind w:left="316"/>
      </w:pPr>
      <w:r>
        <w:rPr>
          <w:rFonts w:ascii="Lora" w:cs="Lora" w:eastAsia="Lora" w:hAnsi="Lora"/>
          <w:b/>
          <w:bCs/>
          <w:color w:val="1B2A4A"/>
          <w:sz w:val="19"/>
          <w:szCs w:val="19"/>
        </w:rPr>
        <w:t xml:space="preserve">Matthew 18:15 (NKJV)</w:t>
      </w:r>
    </w:p>
    <w:p>
      <w:pPr>
        <w:pBdr>
          <w:left w:val="single" w:color="B8912F" w:sz="18" w:space="10"/>
        </w:pBdr>
        <w:spacing w:after="120" w:before="0" w:line="276"/>
        <w:ind w:left="316"/>
      </w:pPr>
      <w:r>
        <w:rPr>
          <w:rFonts w:ascii="Lora" w:cs="Lora" w:eastAsia="Lora" w:hAnsi="Lora"/>
          <w:i/>
          <w:iCs/>
          <w:color w:val="3A3A3A"/>
          <w:sz w:val="19"/>
          <w:szCs w:val="19"/>
        </w:rPr>
        <w:t xml:space="preserve">“Moreover if your brother sins against you, go and tell him his fault between you and him alone. If he hears you, you have gained your brother.”</w:t>
      </w:r>
    </w:p>
    <w:p>
      <w:pPr>
        <w:spacing w:after="112" w:before="0" w:line="276"/>
        <w:ind w:left="288"/>
        <w:jc w:val="left"/>
      </w:pPr>
      <w:r>
        <w:rPr>
          <w:rFonts w:ascii="Lora" w:cs="Lora" w:eastAsia="Lora" w:hAnsi="Lora"/>
          <w:b w:val="false"/>
          <w:bCs w:val="false"/>
          <w:i w:val="false"/>
          <w:iCs w:val="false"/>
          <w:color w:val="3A3A3A"/>
          <w:sz w:val="21"/>
          <w:szCs w:val="21"/>
        </w:rPr>
        <w:t xml:space="preserve">ἐλέγχω (elenchō) — to bring into the light. The goal is a </w:t>
      </w:r>
      <w:r>
        <w:rPr>
          <w:rFonts w:ascii="Lora" w:cs="Lora" w:eastAsia="Lora" w:hAnsi="Lora"/>
          <w:b/>
          <w:bCs/>
          <w:i w:val="false"/>
          <w:iCs w:val="false"/>
          <w:color w:val="B8912F"/>
          <w:sz w:val="17"/>
          <w:szCs w:val="17"/>
        </w:rPr>
        <w:t xml:space="preserve">(16)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gained, not a case won.</w:t>
      </w:r>
    </w:p>
    <w:p>
      <w:pPr>
        <w:spacing w:after="112" w:before="0" w:line="276"/>
        <w:ind w:left="288"/>
        <w:jc w:val="left"/>
      </w:pPr>
      <w:r>
        <w:rPr>
          <w:rFonts w:ascii="Lora" w:cs="Lora" w:eastAsia="Lora" w:hAnsi="Lora"/>
          <w:b w:val="false"/>
          <w:bCs w:val="false"/>
          <w:i w:val="false"/>
          <w:iCs w:val="false"/>
          <w:color w:val="3A3A3A"/>
          <w:sz w:val="21"/>
          <w:szCs w:val="21"/>
        </w:rPr>
        <w:t xml:space="preserve">You can complete the </w:t>
      </w:r>
      <w:r>
        <w:rPr>
          <w:rFonts w:ascii="Lora" w:cs="Lora" w:eastAsia="Lora" w:hAnsi="Lora"/>
          <w:b/>
          <w:bCs/>
          <w:i w:val="false"/>
          <w:iCs w:val="false"/>
          <w:color w:val="B8912F"/>
          <w:sz w:val="17"/>
          <w:szCs w:val="17"/>
        </w:rPr>
        <w:t xml:space="preserve">(17)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and still fail the </w:t>
      </w:r>
      <w:r>
        <w:rPr>
          <w:rFonts w:ascii="Lora" w:cs="Lora" w:eastAsia="Lora" w:hAnsi="Lora"/>
          <w:b/>
          <w:bCs/>
          <w:i w:val="false"/>
          <w:iCs w:val="false"/>
          <w:color w:val="B8912F"/>
          <w:sz w:val="17"/>
          <w:szCs w:val="17"/>
        </w:rPr>
        <w:t xml:space="preserve">(18)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w:t>
      </w:r>
    </w:p>
    <w:p>
      <w:pPr>
        <w:spacing w:after="112" w:before="0" w:line="276"/>
        <w:ind w:left="288"/>
        <w:jc w:val="left"/>
      </w:pPr>
      <w:r>
        <w:rPr>
          <w:rFonts w:ascii="Lora" w:cs="Lora" w:eastAsia="Lora" w:hAnsi="Lora"/>
          <w:b w:val="false"/>
          <w:bCs w:val="false"/>
          <w:i w:val="false"/>
          <w:iCs w:val="false"/>
          <w:color w:val="3A3A3A"/>
          <w:sz w:val="21"/>
          <w:szCs w:val="21"/>
        </w:rPr>
        <w:t xml:space="preserve">Forgiveness was never meant to </w:t>
      </w:r>
      <w:r>
        <w:rPr>
          <w:rFonts w:ascii="Lora" w:cs="Lora" w:eastAsia="Lora" w:hAnsi="Lora"/>
          <w:b/>
          <w:bCs/>
          <w:i w:val="false"/>
          <w:iCs w:val="false"/>
          <w:color w:val="B8912F"/>
          <w:sz w:val="17"/>
          <w:szCs w:val="17"/>
        </w:rPr>
        <w:t xml:space="preserve">(19)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with you. It was meant to </w:t>
      </w:r>
      <w:r>
        <w:rPr>
          <w:rFonts w:ascii="Lora" w:cs="Lora" w:eastAsia="Lora" w:hAnsi="Lora"/>
          <w:b/>
          <w:bCs/>
          <w:i w:val="false"/>
          <w:iCs w:val="false"/>
          <w:color w:val="B8912F"/>
          <w:sz w:val="17"/>
          <w:szCs w:val="17"/>
        </w:rPr>
        <w:t xml:space="preserve">(20)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through you.</w:t>
      </w:r>
    </w:p>
    <w:p>
      <w:pPr>
        <w:pBdr>
          <w:bottom w:val="single" w:color="D9D2C2" w:sz="4" w:space="6"/>
        </w:pBdr>
        <w:spacing w:after="55" w:before="190" w:line="276"/>
      </w:pPr>
      <w:r>
        <w:rPr>
          <w:rFonts w:ascii="Lora" w:cs="Lora" w:eastAsia="Lora" w:hAnsi="Lora"/>
          <w:b/>
          <w:bCs/>
          <w:color w:val="1B2A4A"/>
          <w:spacing w:val="12"/>
          <w:sz w:val="23"/>
          <w:szCs w:val="23"/>
        </w:rPr>
        <w:t xml:space="preserve">Point 3 — Reflect the </w:t>
      </w:r>
      <w:r>
        <w:rPr>
          <w:rFonts w:ascii="Lora" w:cs="Lora" w:eastAsia="Lora" w:hAnsi="Lora"/>
          <w:b/>
          <w:bCs/>
          <w:color w:val="B8912F"/>
          <w:sz w:val="18"/>
          <w:szCs w:val="18"/>
        </w:rPr>
        <w:t xml:space="preserve">(21) </w:t>
      </w:r>
      <w:r>
        <w:rPr>
          <w:rFonts w:ascii="Lora" w:cs="Lora" w:eastAsia="Lora" w:hAnsi="Lora"/>
          <w:b/>
          <w:bCs/>
          <w:color w:val="1B2A4A"/>
          <w:sz w:val="23"/>
          <w:szCs w:val="23"/>
          <w:u w:val="single" w:color="1B2A4A"/>
        </w:rPr>
        <w:t xml:space="preserve">                  </w:t>
      </w:r>
      <w:r>
        <w:rPr>
          <w:rFonts w:ascii="Lora" w:cs="Lora" w:eastAsia="Lora" w:hAnsi="Lora"/>
          <w:color w:val="6E6E6E"/>
          <w:sz w:val="18"/>
          <w:szCs w:val="18"/>
        </w:rPr>
        <w:t xml:space="preserve">   v.34–35</w:t>
      </w:r>
    </w:p>
    <w:p>
      <w:pPr>
        <w:pBdr>
          <w:left w:val="single" w:color="B8912F" w:sz="18" w:space="10"/>
        </w:pBdr>
        <w:spacing w:after="20" w:before="60" w:line="276"/>
        <w:ind w:left="316"/>
      </w:pPr>
      <w:r>
        <w:rPr>
          <w:rFonts w:ascii="Lora" w:cs="Lora" w:eastAsia="Lora" w:hAnsi="Lora"/>
          <w:b/>
          <w:bCs/>
          <w:color w:val="1B2A4A"/>
          <w:sz w:val="19"/>
          <w:szCs w:val="19"/>
        </w:rPr>
        <w:t xml:space="preserve">Matthew 18:34–35 (NKJV)</w:t>
      </w:r>
    </w:p>
    <w:p>
      <w:pPr>
        <w:pBdr>
          <w:left w:val="single" w:color="B8912F" w:sz="18" w:space="10"/>
        </w:pBdr>
        <w:spacing w:after="120" w:before="0" w:line="276"/>
        <w:ind w:left="316"/>
      </w:pPr>
      <w:r>
        <w:rPr>
          <w:rFonts w:ascii="Lora" w:cs="Lora" w:eastAsia="Lora" w:hAnsi="Lora"/>
          <w:i/>
          <w:iCs/>
          <w:color w:val="3A3A3A"/>
          <w:sz w:val="19"/>
          <w:szCs w:val="19"/>
        </w:rPr>
        <w:t xml:space="preserve">“And his master was angry, and delivered him to the torturers until he should pay all that was due to him. So My heavenly Father also will do to you if each of you, from his heart, does not forgive his brother his trespasses.”</w:t>
      </w:r>
    </w:p>
    <w:p>
      <w:pPr>
        <w:spacing w:after="112" w:before="0" w:line="276"/>
        <w:ind w:left="288"/>
        <w:jc w:val="left"/>
      </w:pPr>
      <w:r>
        <w:rPr>
          <w:rFonts w:ascii="Lora" w:cs="Lora" w:eastAsia="Lora" w:hAnsi="Lora"/>
          <w:b w:val="false"/>
          <w:bCs w:val="false"/>
          <w:i w:val="false"/>
          <w:iCs w:val="false"/>
          <w:color w:val="3A3A3A"/>
          <w:sz w:val="21"/>
          <w:szCs w:val="21"/>
        </w:rPr>
        <w:t xml:space="preserve">βασανισταῖς (basanistais) — </w:t>
      </w:r>
      <w:r>
        <w:rPr>
          <w:rFonts w:ascii="Lora" w:cs="Lora" w:eastAsia="Lora" w:hAnsi="Lora"/>
          <w:b/>
          <w:bCs/>
          <w:i w:val="false"/>
          <w:iCs w:val="false"/>
          <w:color w:val="B8912F"/>
          <w:sz w:val="17"/>
          <w:szCs w:val="17"/>
        </w:rPr>
        <w:t xml:space="preserve">(22)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or tormentors (v.34)</w:t>
      </w:r>
    </w:p>
    <w:p>
      <w:pPr>
        <w:spacing w:after="112" w:before="0" w:line="276"/>
        <w:ind w:left="288"/>
        <w:jc w:val="left"/>
      </w:pPr>
      <w:r>
        <w:rPr>
          <w:rFonts w:ascii="Lora" w:cs="Lora" w:eastAsia="Lora" w:hAnsi="Lora"/>
          <w:b w:val="false"/>
          <w:bCs w:val="false"/>
          <w:i w:val="false"/>
          <w:iCs w:val="false"/>
          <w:color w:val="3A3A3A"/>
          <w:sz w:val="21"/>
          <w:szCs w:val="21"/>
        </w:rPr>
        <w:t xml:space="preserve">Withheld forgiveness never stays contained. It always comes </w:t>
      </w:r>
      <w:r>
        <w:rPr>
          <w:rFonts w:ascii="Lora" w:cs="Lora" w:eastAsia="Lora" w:hAnsi="Lora"/>
          <w:b/>
          <w:bCs/>
          <w:i w:val="false"/>
          <w:iCs w:val="false"/>
          <w:color w:val="B8912F"/>
          <w:sz w:val="17"/>
          <w:szCs w:val="17"/>
        </w:rPr>
        <w:t xml:space="preserve">(23)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w:t>
      </w:r>
    </w:p>
    <w:p>
      <w:pPr>
        <w:spacing w:after="112" w:before="0" w:line="276"/>
        <w:ind w:left="288"/>
        <w:jc w:val="left"/>
      </w:pPr>
      <w:r>
        <w:rPr>
          <w:rFonts w:ascii="Lora" w:cs="Lora" w:eastAsia="Lora" w:hAnsi="Lora"/>
          <w:b w:val="false"/>
          <w:bCs w:val="false"/>
          <w:i w:val="false"/>
          <w:iCs w:val="false"/>
          <w:color w:val="3A3A3A"/>
          <w:sz w:val="21"/>
          <w:szCs w:val="21"/>
        </w:rPr>
        <w:t xml:space="preserve">ἀφίημι (aphiēmi) — to </w:t>
      </w:r>
      <w:r>
        <w:rPr>
          <w:rFonts w:ascii="Lora" w:cs="Lora" w:eastAsia="Lora" w:hAnsi="Lora"/>
          <w:b/>
          <w:bCs/>
          <w:i w:val="false"/>
          <w:iCs w:val="false"/>
          <w:color w:val="B8912F"/>
          <w:sz w:val="17"/>
          <w:szCs w:val="17"/>
        </w:rPr>
        <w:t xml:space="preserve">(24)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to let go, to send away (v.27, v.35)</w:t>
      </w:r>
    </w:p>
    <w:p>
      <w:pPr>
        <w:spacing w:after="112" w:before="0" w:line="276"/>
        <w:ind w:left="288"/>
        <w:jc w:val="left"/>
      </w:pPr>
      <w:r>
        <w:rPr>
          <w:rFonts w:ascii="Lora" w:cs="Lora" w:eastAsia="Lora" w:hAnsi="Lora"/>
          <w:b w:val="false"/>
          <w:bCs w:val="false"/>
          <w:i w:val="false"/>
          <w:iCs w:val="false"/>
          <w:color w:val="3A3A3A"/>
          <w:sz w:val="21"/>
          <w:szCs w:val="21"/>
        </w:rPr>
        <w:t xml:space="preserve">Jesus says forgiveness must be released from the </w:t>
      </w:r>
      <w:r>
        <w:rPr>
          <w:rFonts w:ascii="Lora" w:cs="Lora" w:eastAsia="Lora" w:hAnsi="Lora"/>
          <w:b/>
          <w:bCs/>
          <w:i w:val="false"/>
          <w:iCs w:val="false"/>
          <w:color w:val="B8912F"/>
          <w:sz w:val="17"/>
          <w:szCs w:val="17"/>
        </w:rPr>
        <w:t xml:space="preserve">(25)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w:t>
      </w:r>
    </w:p>
    <w:p>
      <w:pPr>
        <w:pBdr>
          <w:left w:val="single" w:color="B8912F" w:sz="18" w:space="10"/>
        </w:pBdr>
        <w:spacing w:after="20" w:before="60" w:line="276"/>
        <w:ind w:left="316"/>
      </w:pPr>
      <w:r>
        <w:rPr>
          <w:rFonts w:ascii="Lora" w:cs="Lora" w:eastAsia="Lora" w:hAnsi="Lora"/>
          <w:b/>
          <w:bCs/>
          <w:color w:val="1B2A4A"/>
          <w:sz w:val="19"/>
          <w:szCs w:val="19"/>
        </w:rPr>
        <w:t xml:space="preserve">Luke 23:34 (NKJV)</w:t>
      </w:r>
    </w:p>
    <w:p>
      <w:pPr>
        <w:pBdr>
          <w:left w:val="single" w:color="B8912F" w:sz="18" w:space="10"/>
        </w:pBdr>
        <w:spacing w:after="120" w:before="0" w:line="276"/>
        <w:ind w:left="316"/>
      </w:pPr>
      <w:r>
        <w:rPr>
          <w:rFonts w:ascii="Lora" w:cs="Lora" w:eastAsia="Lora" w:hAnsi="Lora"/>
          <w:i/>
          <w:iCs/>
          <w:color w:val="3A3A3A"/>
          <w:sz w:val="19"/>
          <w:szCs w:val="19"/>
        </w:rPr>
        <w:t xml:space="preserve">“Father, forgive them, for they do not know what they do.”</w:t>
      </w:r>
    </w:p>
    <w:p>
      <w:pPr>
        <w:spacing w:after="112" w:before="0" w:line="276"/>
        <w:ind w:left="288"/>
        <w:jc w:val="left"/>
      </w:pPr>
      <w:r>
        <w:rPr>
          <w:rFonts w:ascii="Lora" w:cs="Lora" w:eastAsia="Lora" w:hAnsi="Lora"/>
          <w:b w:val="false"/>
          <w:bCs w:val="false"/>
          <w:i w:val="false"/>
          <w:iCs w:val="false"/>
          <w:color w:val="3A3A3A"/>
          <w:sz w:val="21"/>
          <w:szCs w:val="21"/>
        </w:rPr>
        <w:t xml:space="preserve">Forgiveness does not erase the injustice. It </w:t>
      </w:r>
      <w:r>
        <w:rPr>
          <w:rFonts w:ascii="Lora" w:cs="Lora" w:eastAsia="Lora" w:hAnsi="Lora"/>
          <w:b/>
          <w:bCs/>
          <w:i w:val="false"/>
          <w:iCs w:val="false"/>
          <w:color w:val="B8912F"/>
          <w:sz w:val="17"/>
          <w:szCs w:val="17"/>
        </w:rPr>
        <w:t xml:space="preserve">(26)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the debt into the Father’s hands.</w:t>
      </w:r>
    </w:p>
    <w:p>
      <w:pPr>
        <w:spacing w:after="120" w:before="0" w:line="276"/>
        <w:ind w:left="288"/>
        <w:jc w:val="left"/>
      </w:pPr>
      <w:r>
        <w:rPr>
          <w:rFonts w:ascii="Lora" w:cs="Lora" w:eastAsia="Lora" w:hAnsi="Lora"/>
          <w:b w:val="false"/>
          <w:bCs w:val="false"/>
          <w:i/>
          <w:iCs/>
          <w:color w:val="6E6E6E"/>
          <w:sz w:val="19"/>
          <w:szCs w:val="19"/>
        </w:rPr>
        <w:t xml:space="preserve">He did not pretend the wrong wasn’t happening. He refused to become the collector of the debt.</w:t>
      </w:r>
    </w:p>
    <w:p>
      <w:pPr>
        <w:pBdr>
          <w:bottom w:val="single" w:color="D9D2C2" w:sz="4" w:space="6"/>
        </w:pBdr>
        <w:spacing w:after="40" w:before="180" w:line="276"/>
      </w:pPr>
      <w:r>
        <w:rPr>
          <w:rFonts w:ascii="Lora" w:cs="Lora" w:eastAsia="Lora" w:hAnsi="Lora"/>
          <w:b/>
          <w:bCs/>
          <w:color w:val="1B2A4A"/>
          <w:spacing w:val="14"/>
          <w:sz w:val="23"/>
          <w:szCs w:val="23"/>
        </w:rPr>
        <w:t xml:space="preserve">The Three Movements of Mercy</w:t>
      </w:r>
    </w:p>
    <w:p>
      <w:pPr>
        <w:spacing w:after="100" w:before="30" w:line="276"/>
        <w:jc w:val="center"/>
      </w:pPr>
      <w:r>
        <w:rPr>
          <w:rFonts w:ascii="Lora" w:cs="Lora" w:eastAsia="Lora" w:hAnsi="Lora"/>
          <w:b/>
          <w:bCs/>
          <w:color w:val="B8912F"/>
          <w:spacing w:val="30"/>
          <w:sz w:val="24"/>
          <w:szCs w:val="24"/>
        </w:rPr>
        <w:t xml:space="preserve">RECEIVED  →  RELEASED  →  REFLECTED</w:t>
      </w:r>
    </w:p>
    <w:p>
      <w:pPr>
        <w:spacing w:after="120" w:before="0" w:line="276"/>
        <w:ind w:left="288"/>
        <w:jc w:val="left"/>
      </w:pPr>
      <w:r>
        <w:rPr>
          <w:rFonts w:ascii="Lora" w:cs="Lora" w:eastAsia="Lora" w:hAnsi="Lora"/>
          <w:b w:val="false"/>
          <w:bCs w:val="false"/>
          <w:i w:val="false"/>
          <w:iCs w:val="false"/>
          <w:color w:val="3A3A3A"/>
          <w:sz w:val="21"/>
          <w:szCs w:val="21"/>
        </w:rPr>
        <w:t xml:space="preserve">Mercy is </w:t>
      </w:r>
      <w:r>
        <w:rPr>
          <w:rFonts w:ascii="Lora" w:cs="Lora" w:eastAsia="Lora" w:hAnsi="Lora"/>
          <w:b/>
          <w:bCs/>
          <w:i w:val="false"/>
          <w:iCs w:val="false"/>
          <w:color w:val="B8912F"/>
          <w:sz w:val="17"/>
          <w:szCs w:val="17"/>
        </w:rPr>
        <w:t xml:space="preserve">(27)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in me.</w:t>
      </w:r>
    </w:p>
    <w:p>
      <w:pPr>
        <w:spacing w:after="120" w:before="0" w:line="276"/>
        <w:ind w:left="288"/>
        <w:jc w:val="left"/>
      </w:pPr>
      <w:r>
        <w:rPr>
          <w:rFonts w:ascii="Lora" w:cs="Lora" w:eastAsia="Lora" w:hAnsi="Lora"/>
          <w:b w:val="false"/>
          <w:bCs w:val="false"/>
          <w:i w:val="false"/>
          <w:iCs w:val="false"/>
          <w:color w:val="3A3A3A"/>
          <w:sz w:val="21"/>
          <w:szCs w:val="21"/>
        </w:rPr>
        <w:t xml:space="preserve">Mercy is </w:t>
      </w:r>
      <w:r>
        <w:rPr>
          <w:rFonts w:ascii="Lora" w:cs="Lora" w:eastAsia="Lora" w:hAnsi="Lora"/>
          <w:b/>
          <w:bCs/>
          <w:i w:val="false"/>
          <w:iCs w:val="false"/>
          <w:color w:val="B8912F"/>
          <w:sz w:val="17"/>
          <w:szCs w:val="17"/>
        </w:rPr>
        <w:t xml:space="preserve">(28)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through me.</w:t>
      </w:r>
    </w:p>
    <w:p>
      <w:pPr>
        <w:spacing w:after="120" w:before="0" w:line="276"/>
        <w:ind w:left="288"/>
        <w:jc w:val="left"/>
      </w:pPr>
      <w:r>
        <w:rPr>
          <w:rFonts w:ascii="Lora" w:cs="Lora" w:eastAsia="Lora" w:hAnsi="Lora"/>
          <w:b w:val="false"/>
          <w:bCs w:val="false"/>
          <w:i w:val="false"/>
          <w:iCs w:val="false"/>
          <w:color w:val="3A3A3A"/>
          <w:sz w:val="21"/>
          <w:szCs w:val="21"/>
        </w:rPr>
        <w:t xml:space="preserve">Mercy is </w:t>
      </w:r>
      <w:r>
        <w:rPr>
          <w:rFonts w:ascii="Lora" w:cs="Lora" w:eastAsia="Lora" w:hAnsi="Lora"/>
          <w:b/>
          <w:bCs/>
          <w:i w:val="false"/>
          <w:iCs w:val="false"/>
          <w:color w:val="B8912F"/>
          <w:sz w:val="17"/>
          <w:szCs w:val="17"/>
        </w:rPr>
        <w:t xml:space="preserve">(29) </w:t>
      </w:r>
      <w:r>
        <w:rPr>
          <w:rFonts w:ascii="Lora" w:cs="Lora" w:eastAsia="Lora" w:hAnsi="Lora"/>
          <w:b w:val="false"/>
          <w:bCs w:val="false"/>
          <w:i w:val="false"/>
          <w:iCs w:val="false"/>
          <w:color w:val="3A3A3A"/>
          <w:sz w:val="21"/>
          <w:szCs w:val="21"/>
          <w:u w:val="single" w:color="1B2A4A"/>
        </w:rPr>
        <w:t xml:space="preserve">                    </w:t>
      </w:r>
      <w:r>
        <w:rPr>
          <w:rFonts w:ascii="Lora" w:cs="Lora" w:eastAsia="Lora" w:hAnsi="Lora"/>
          <w:b w:val="false"/>
          <w:bCs w:val="false"/>
          <w:i w:val="false"/>
          <w:iCs w:val="false"/>
          <w:color w:val="3A3A3A"/>
          <w:sz w:val="21"/>
          <w:szCs w:val="21"/>
        </w:rPr>
        <w:t xml:space="preserve"> </w:t>
      </w:r>
      <w:r>
        <w:rPr>
          <w:rFonts w:ascii="Lora" w:cs="Lora" w:eastAsia="Lora" w:hAnsi="Lora"/>
          <w:b w:val="false"/>
          <w:bCs w:val="false"/>
          <w:i w:val="false"/>
          <w:iCs w:val="false"/>
          <w:color w:val="3A3A3A"/>
          <w:sz w:val="21"/>
          <w:szCs w:val="21"/>
        </w:rPr>
        <w:t xml:space="preserve"> by me.</w:t>
      </w:r>
    </w:p>
    <w:p>
      <w:pPr>
        <w:spacing w:after="0" w:before="60" w:line="276"/>
      </w:pPr>
    </w:p>
    <w:tbl>
      <w:tblPr>
        <w:tblW w:type="dxa" w:w="10080"/>
        <w:tblBorders>
          <w:top w:val="single" w:color="1B2A4A" w:sz="6"/>
          <w:left w:val="single" w:color="1B2A4A" w:sz="6"/>
          <w:bottom w:val="single" w:color="1B2A4A" w:sz="6"/>
          <w:right w:val="single" w:color="1B2A4A" w:sz="6"/>
          <w:insideH w:val="none" w:color="FFFFFF" w:sz="0"/>
          <w:insideV w:val="none" w:color="FFFFFF" w:sz="0"/>
        </w:tblBorders>
      </w:tblPr>
      <w:tblGrid>
        <w:gridCol w:w="10080"/>
      </w:tblGrid>
      <w:tr>
        <w:tc>
          <w:tcPr>
            <w:tcW w:type="dxa" w:w="10080"/>
            <w:shd w:fill="F6F3EC" w:color="auto" w:val="clear"/>
            <w:tcMar>
              <w:top w:type="dxa" w:w="160"/>
              <w:left w:type="dxa" w:w="180"/>
              <w:bottom w:type="dxa" w:w="160"/>
              <w:right w:type="dxa" w:w="180"/>
            </w:tcMar>
          </w:tcPr>
          <w:p>
            <w:pPr>
              <w:spacing w:after="70" w:before="0" w:line="276"/>
            </w:pPr>
            <w:r>
              <w:rPr>
                <w:rFonts w:ascii="Lora" w:cs="Lora" w:eastAsia="Lora" w:hAnsi="Lora"/>
                <w:b/>
                <w:bCs/>
                <w:caps/>
                <w:color w:val="1B2A4A"/>
                <w:spacing w:val="20"/>
                <w:sz w:val="19"/>
                <w:szCs w:val="19"/>
              </w:rPr>
              <w:t xml:space="preserve">Forgiveness Is Not Trust</w:t>
            </w:r>
          </w:p>
          <w:p>
            <w:pPr>
              <w:spacing w:after="90" w:before="0" w:line="276"/>
            </w:pPr>
            <w:r>
              <w:rPr>
                <w:rFonts w:ascii="Lora" w:cs="Lora" w:eastAsia="Lora" w:hAnsi="Lora"/>
                <w:b w:val="false"/>
                <w:bCs w:val="false"/>
                <w:i w:val="false"/>
                <w:iCs w:val="false"/>
                <w:color w:val="3A3A3A"/>
                <w:sz w:val="20"/>
                <w:szCs w:val="20"/>
              </w:rPr>
              <w:t xml:space="preserve">Forgiveness releases the </w:t>
            </w:r>
            <w:r>
              <w:rPr>
                <w:rFonts w:ascii="Lora" w:cs="Lora" w:eastAsia="Lora" w:hAnsi="Lora"/>
                <w:b/>
                <w:bCs/>
                <w:i w:val="false"/>
                <w:iCs w:val="false"/>
                <w:color w:val="B8912F"/>
                <w:sz w:val="20"/>
                <w:szCs w:val="20"/>
              </w:rPr>
              <w:t xml:space="preserve">(30) </w:t>
            </w:r>
            <w:r>
              <w:rPr>
                <w:rFonts w:ascii="Lora" w:cs="Lora" w:eastAsia="Lora" w:hAnsi="Lora"/>
                <w:b w:val="false"/>
                <w:bCs w:val="false"/>
                <w:i w:val="false"/>
                <w:iCs w:val="false"/>
                <w:color w:val="3A3A3A"/>
                <w:sz w:val="20"/>
                <w:szCs w:val="20"/>
                <w:u w:val="single" w:color="1B2A4A"/>
              </w:rPr>
              <w:t xml:space="preserve">                  </w:t>
            </w:r>
            <w:r>
              <w:rPr>
                <w:rFonts w:ascii="Lora" w:cs="Lora" w:eastAsia="Lora" w:hAnsi="Lora"/>
                <w:b w:val="false"/>
                <w:bCs w:val="false"/>
                <w:i w:val="false"/>
                <w:iCs w:val="false"/>
                <w:color w:val="3A3A3A"/>
                <w:sz w:val="20"/>
                <w:szCs w:val="20"/>
              </w:rPr>
              <w:t xml:space="preserve"> </w:t>
            </w:r>
            <w:r>
              <w:rPr>
                <w:rFonts w:ascii="Lora" w:cs="Lora" w:eastAsia="Lora" w:hAnsi="Lora"/>
                <w:b w:val="false"/>
                <w:bCs w:val="false"/>
                <w:i w:val="false"/>
                <w:iCs w:val="false"/>
                <w:color w:val="3A3A3A"/>
                <w:sz w:val="20"/>
                <w:szCs w:val="20"/>
              </w:rPr>
              <w:t xml:space="preserve">. Trust rebuilds the </w:t>
            </w:r>
            <w:r>
              <w:rPr>
                <w:rFonts w:ascii="Lora" w:cs="Lora" w:eastAsia="Lora" w:hAnsi="Lora"/>
                <w:b/>
                <w:bCs/>
                <w:i w:val="false"/>
                <w:iCs w:val="false"/>
                <w:color w:val="B8912F"/>
                <w:sz w:val="20"/>
                <w:szCs w:val="20"/>
              </w:rPr>
              <w:t xml:space="preserve">(31) </w:t>
            </w:r>
            <w:r>
              <w:rPr>
                <w:rFonts w:ascii="Lora" w:cs="Lora" w:eastAsia="Lora" w:hAnsi="Lora"/>
                <w:b w:val="false"/>
                <w:bCs w:val="false"/>
                <w:i w:val="false"/>
                <w:iCs w:val="false"/>
                <w:color w:val="3A3A3A"/>
                <w:sz w:val="20"/>
                <w:szCs w:val="20"/>
                <w:u w:val="single" w:color="1B2A4A"/>
              </w:rPr>
              <w:t xml:space="preserve">                  </w:t>
            </w:r>
            <w:r>
              <w:rPr>
                <w:rFonts w:ascii="Lora" w:cs="Lora" w:eastAsia="Lora" w:hAnsi="Lora"/>
                <w:b w:val="false"/>
                <w:bCs w:val="false"/>
                <w:i w:val="false"/>
                <w:iCs w:val="false"/>
                <w:color w:val="3A3A3A"/>
                <w:sz w:val="20"/>
                <w:szCs w:val="20"/>
              </w:rPr>
              <w:t xml:space="preserve"> </w:t>
            </w:r>
            <w:r>
              <w:rPr>
                <w:rFonts w:ascii="Lora" w:cs="Lora" w:eastAsia="Lora" w:hAnsi="Lora"/>
                <w:b w:val="false"/>
                <w:bCs w:val="false"/>
                <w:i w:val="false"/>
                <w:iCs w:val="false"/>
                <w:color w:val="3A3A3A"/>
                <w:sz w:val="20"/>
                <w:szCs w:val="20"/>
              </w:rPr>
              <w:t xml:space="preserve">.</w:t>
            </w:r>
          </w:p>
          <w:p>
            <w:pPr>
              <w:spacing w:after="90" w:before="0" w:line="276"/>
            </w:pPr>
            <w:r>
              <w:rPr>
                <w:rFonts w:ascii="Lora" w:cs="Lora" w:eastAsia="Lora" w:hAnsi="Lora"/>
                <w:b w:val="false"/>
                <w:bCs w:val="false"/>
                <w:i w:val="false"/>
                <w:iCs w:val="false"/>
                <w:color w:val="3A3A3A"/>
                <w:sz w:val="20"/>
                <w:szCs w:val="20"/>
              </w:rPr>
              <w:t xml:space="preserve">Boundaries determine </w:t>
            </w:r>
            <w:r>
              <w:rPr>
                <w:rFonts w:ascii="Lora" w:cs="Lora" w:eastAsia="Lora" w:hAnsi="Lora"/>
                <w:b/>
                <w:bCs/>
                <w:i w:val="false"/>
                <w:iCs w:val="false"/>
                <w:color w:val="B8912F"/>
                <w:sz w:val="20"/>
                <w:szCs w:val="20"/>
              </w:rPr>
              <w:t xml:space="preserve">(32) </w:t>
            </w:r>
            <w:r>
              <w:rPr>
                <w:rFonts w:ascii="Lora" w:cs="Lora" w:eastAsia="Lora" w:hAnsi="Lora"/>
                <w:b w:val="false"/>
                <w:bCs w:val="false"/>
                <w:i w:val="false"/>
                <w:iCs w:val="false"/>
                <w:color w:val="3A3A3A"/>
                <w:sz w:val="20"/>
                <w:szCs w:val="20"/>
                <w:u w:val="single" w:color="1B2A4A"/>
              </w:rPr>
              <w:t xml:space="preserve">                  </w:t>
            </w:r>
            <w:r>
              <w:rPr>
                <w:rFonts w:ascii="Lora" w:cs="Lora" w:eastAsia="Lora" w:hAnsi="Lora"/>
                <w:b w:val="false"/>
                <w:bCs w:val="false"/>
                <w:i w:val="false"/>
                <w:iCs w:val="false"/>
                <w:color w:val="3A3A3A"/>
                <w:sz w:val="20"/>
                <w:szCs w:val="20"/>
              </w:rPr>
              <w:t xml:space="preserve"> </w:t>
            </w:r>
            <w:r>
              <w:rPr>
                <w:rFonts w:ascii="Lora" w:cs="Lora" w:eastAsia="Lora" w:hAnsi="Lora"/>
                <w:b w:val="false"/>
                <w:bCs w:val="false"/>
                <w:i w:val="false"/>
                <w:iCs w:val="false"/>
                <w:color w:val="3A3A3A"/>
                <w:sz w:val="20"/>
                <w:szCs w:val="20"/>
              </w:rPr>
              <w:t xml:space="preserve">.</w:t>
            </w:r>
          </w:p>
          <w:p>
            <w:pPr>
              <w:spacing w:after="90" w:before="0" w:line="276"/>
            </w:pPr>
            <w:r>
              <w:rPr>
                <w:rFonts w:ascii="Lora" w:cs="Lora" w:eastAsia="Lora" w:hAnsi="Lora"/>
                <w:b w:val="false"/>
                <w:bCs w:val="false"/>
                <w:i/>
                <w:iCs/>
                <w:color w:val="3A3A3A"/>
                <w:sz w:val="20"/>
                <w:szCs w:val="20"/>
              </w:rPr>
              <w:t xml:space="preserve">You can forgive someone without giving them the same access to you.</w:t>
            </w:r>
          </w:p>
          <w:p>
            <w:pPr>
              <w:spacing w:after="0" w:before="0" w:line="276"/>
            </w:pPr>
            <w:r>
              <w:rPr>
                <w:rFonts w:ascii="Lora" w:cs="Lora" w:eastAsia="Lora" w:hAnsi="Lora"/>
                <w:b w:val="false"/>
                <w:bCs w:val="false"/>
                <w:i/>
                <w:iCs/>
                <w:color w:val="3A3A3A"/>
                <w:sz w:val="20"/>
                <w:szCs w:val="20"/>
              </w:rPr>
              <w:t xml:space="preserve">You don’t have to release the person into your life. You have to release the debt into God’s hands.</w:t>
            </w:r>
          </w:p>
        </w:tc>
      </w:tr>
    </w:tbl>
    <w:p>
      <w:pPr>
        <w:spacing w:after="160" w:before="0" w:line="276"/>
      </w:pPr>
    </w:p>
    <w:p>
      <w:pPr>
        <w:pBdr>
          <w:bottom w:val="single" w:color="D9D2C2" w:sz="4" w:space="6"/>
        </w:pBdr>
        <w:spacing w:after="40" w:before="180" w:line="276"/>
      </w:pPr>
      <w:r>
        <w:rPr>
          <w:rFonts w:ascii="Lora" w:cs="Lora" w:eastAsia="Lora" w:hAnsi="Lora"/>
          <w:b/>
          <w:bCs/>
          <w:color w:val="1B2A4A"/>
          <w:spacing w:val="14"/>
          <w:sz w:val="23"/>
          <w:szCs w:val="23"/>
        </w:rPr>
        <w:t xml:space="preserve">Taking It Home</w:t>
      </w:r>
    </w:p>
    <w:p>
      <w:pPr>
        <w:spacing w:after="90" w:before="0" w:line="276"/>
        <w:ind w:left="648" w:hanging="316"/>
      </w:pPr>
      <w:r>
        <w:rPr>
          <w:rFonts w:ascii="Lora" w:cs="Lora" w:eastAsia="Lora" w:hAnsi="Lora"/>
          <w:color w:val="3A3A3A"/>
          <w:sz w:val="20"/>
          <w:szCs w:val="20"/>
        </w:rPr>
        <w:t xml:space="preserve">• Is there anyone you have technically forgiven but functionally written off?</w:t>
      </w:r>
    </w:p>
    <w:p>
      <w:pPr>
        <w:spacing w:after="90" w:before="0" w:line="276"/>
        <w:ind w:left="648" w:hanging="316"/>
      </w:pPr>
      <w:r>
        <w:rPr>
          <w:rFonts w:ascii="Lora" w:cs="Lora" w:eastAsia="Lora" w:hAnsi="Lora"/>
          <w:color w:val="3A3A3A"/>
          <w:sz w:val="20"/>
          <w:szCs w:val="20"/>
        </w:rPr>
        <w:t xml:space="preserve">• Anyone you can shake hands with on Sunday but step around on Monday?</w:t>
      </w:r>
    </w:p>
    <w:p>
      <w:pPr>
        <w:spacing w:after="90" w:before="0" w:line="276"/>
        <w:ind w:left="648" w:hanging="316"/>
      </w:pPr>
      <w:r>
        <w:rPr>
          <w:rFonts w:ascii="Lora" w:cs="Lora" w:eastAsia="Lora" w:hAnsi="Lora"/>
          <w:color w:val="3A3A3A"/>
          <w:sz w:val="20"/>
          <w:szCs w:val="20"/>
        </w:rPr>
        <w:t xml:space="preserve">• Anyone whose name still changes the temperature in your heart?</w:t>
      </w:r>
    </w:p>
    <w:p>
      <w:pPr>
        <w:spacing w:after="90" w:before="0" w:line="276"/>
        <w:ind w:left="648" w:hanging="316"/>
      </w:pPr>
      <w:r>
        <w:rPr>
          <w:rFonts w:ascii="Lora" w:cs="Lora" w:eastAsia="Lora" w:hAnsi="Lora"/>
          <w:color w:val="3A3A3A"/>
          <w:sz w:val="20"/>
          <w:szCs w:val="20"/>
        </w:rPr>
        <w:t xml:space="preserve">• What is the Holy Spirit asking His mercy to change in you this week?</w:t>
      </w:r>
    </w:p>
    <w:p>
      <w:pPr>
        <w:spacing w:after="100" w:before="0" w:line="276"/>
        <w:jc w:val="left"/>
      </w:pPr>
      <w:r>
        <w:rPr>
          <w:rFonts w:ascii="Lora" w:cs="Lora" w:eastAsia="Lora" w:hAnsi="Lora"/>
          <w:b w:val="false"/>
          <w:bCs w:val="false"/>
          <w:i/>
          <w:iCs/>
          <w:color w:val="6E6E6E"/>
          <w:sz w:val="19"/>
          <w:szCs w:val="19"/>
        </w:rPr>
        <w:t xml:space="preserve">My next step this week:</w:t>
      </w:r>
    </w:p>
    <w:tbl>
      <w:tblPr>
        <w:tblW w:type="dxa" w:w="10080"/>
        <w:tblBorders>
          <w:top w:val="none" w:color="FFFFFF" w:sz="0"/>
          <w:left w:val="none" w:color="FFFFFF" w:sz="0"/>
          <w:bottom w:val="single" w:color="B5AE9E" w:sz="4"/>
          <w:right w:val="none" w:color="FFFFFF" w:sz="0"/>
          <w:insideH w:val="none" w:color="FFFFFF" w:sz="0"/>
          <w:insideV w:val="none" w:color="FFFFFF" w:sz="0"/>
        </w:tblBorders>
      </w:tblPr>
      <w:tblGrid>
        <w:gridCol w:w="10080"/>
      </w:tblGrid>
      <w:tr>
        <w:trPr>
          <w:trHeight w:val="380" w:hRule="exact"/>
        </w:trPr>
        <w:tc>
          <w:tcPr>
            <w:tcW w:type="dxa" w:w="10080"/>
          </w:tcPr>
          <w:p>
            <w:pPr>
              <w:spacing w:after="0" w:before="0" w:line="276"/>
            </w:pPr>
          </w:p>
        </w:tc>
      </w:tr>
    </w:tbl>
    <w:tbl>
      <w:tblPr>
        <w:tblW w:type="dxa" w:w="10080"/>
        <w:tblBorders>
          <w:top w:val="none" w:color="FFFFFF" w:sz="0"/>
          <w:left w:val="none" w:color="FFFFFF" w:sz="0"/>
          <w:bottom w:val="single" w:color="B5AE9E" w:sz="4"/>
          <w:right w:val="none" w:color="FFFFFF" w:sz="0"/>
          <w:insideH w:val="none" w:color="FFFFFF" w:sz="0"/>
          <w:insideV w:val="none" w:color="FFFFFF" w:sz="0"/>
        </w:tblBorders>
      </w:tblPr>
      <w:tblGrid>
        <w:gridCol w:w="10080"/>
      </w:tblGrid>
      <w:tr>
        <w:trPr>
          <w:trHeight w:val="380" w:hRule="exact"/>
        </w:trPr>
        <w:tc>
          <w:tcPr>
            <w:tcW w:type="dxa" w:w="10080"/>
          </w:tcPr>
          <w:p>
            <w:pPr>
              <w:spacing w:after="0" w:before="0" w:line="276"/>
            </w:pPr>
          </w:p>
        </w:tc>
      </w:tr>
    </w:tbl>
    <w:p>
      <w:r>
        <w:br w:type="page"/>
      </w:r>
    </w:p>
    <w:p>
      <w:pPr>
        <w:spacing w:after="30" w:before="0" w:line="276"/>
      </w:pPr>
      <w:r>
        <w:rPr>
          <w:rFonts w:ascii="Lora" w:cs="Lora" w:eastAsia="Lora" w:hAnsi="Lora"/>
          <w:b/>
          <w:bCs/>
          <w:caps/>
          <w:color w:val="B8912F"/>
          <w:spacing w:val="60"/>
          <w:sz w:val="17"/>
          <w:szCs w:val="17"/>
        </w:rPr>
        <w:t xml:space="preserve">Sinai Church</w:t>
      </w:r>
    </w:p>
    <w:p>
      <w:pPr>
        <w:spacing w:after="20" w:before="0" w:line="276"/>
        <w:jc w:val="left"/>
      </w:pPr>
      <w:r>
        <w:rPr>
          <w:rFonts w:ascii="Lora" w:cs="Lora" w:eastAsia="Lora" w:hAnsi="Lora"/>
          <w:b/>
          <w:bCs/>
          <w:caps w:val="false"/>
          <w:color w:val="1B2A4A"/>
          <w:sz w:val="30"/>
          <w:szCs w:val="30"/>
        </w:rPr>
        <w:t xml:space="preserve">Answer Key</w:t>
      </w:r>
    </w:p>
    <w:p>
      <w:pPr>
        <w:spacing w:after="60" w:before="0" w:line="276"/>
        <w:jc w:val="left"/>
      </w:pPr>
      <w:r>
        <w:rPr>
          <w:rFonts w:ascii="Lora" w:cs="Lora" w:eastAsia="Lora" w:hAnsi="Lora"/>
          <w:b w:val="false"/>
          <w:bCs w:val="false"/>
          <w:i/>
          <w:iCs/>
          <w:color w:val="6E6E6E"/>
          <w:sz w:val="19"/>
          <w:szCs w:val="19"/>
        </w:rPr>
        <w:t xml:space="preserve">Part 3: The Demand — Reflect His Heart</w:t>
      </w:r>
    </w:p>
    <w:p>
      <w:pPr>
        <w:pBdr>
          <w:bottom w:val="single" w:color="B8912F" w:sz="12" w:space="4"/>
        </w:pBdr>
        <w:spacing w:after="160" w:before="40" w:line="276"/>
      </w:pPr>
    </w:p>
    <w:p>
      <w:pPr>
        <w:spacing w:after="40" w:before="110" w:line="276"/>
        <w:jc w:val="left"/>
      </w:pPr>
      <w:r>
        <w:rPr>
          <w:rFonts w:ascii="Lora" w:cs="Lora" w:eastAsia="Lora" w:hAnsi="Lora"/>
          <w:b/>
          <w:bCs/>
          <w:caps/>
          <w:color w:val="1B2A4A"/>
          <w:spacing w:val="16"/>
          <w:sz w:val="19"/>
          <w:szCs w:val="19"/>
        </w:rPr>
        <w:t xml:space="preserve">Big Idea</w:t>
      </w:r>
    </w:p>
    <w:p>
      <w:pPr>
        <w:spacing w:after="60" w:before="0" w:line="276"/>
        <w:ind w:left="288"/>
        <w:jc w:val="left"/>
      </w:pPr>
      <w:r>
        <w:rPr>
          <w:rFonts w:ascii="Lora" w:cs="Lora" w:eastAsia="Lora" w:hAnsi="Lora"/>
          <w:b/>
          <w:bCs/>
          <w:i w:val="false"/>
          <w:iCs w:val="false"/>
          <w:color w:val="B8912F"/>
          <w:sz w:val="19"/>
          <w:szCs w:val="19"/>
        </w:rPr>
        <w:t xml:space="preserve">(1) </w:t>
      </w:r>
      <w:r>
        <w:rPr>
          <w:rFonts w:ascii="Lora" w:cs="Lora" w:eastAsia="Lora" w:hAnsi="Lora"/>
          <w:b w:val="false"/>
          <w:bCs w:val="false"/>
          <w:i w:val="false"/>
          <w:iCs w:val="false"/>
          <w:color w:val="3A3A3A"/>
          <w:sz w:val="20"/>
          <w:szCs w:val="20"/>
        </w:rPr>
        <w:t xml:space="preserve">through</w:t>
      </w:r>
    </w:p>
    <w:p>
      <w:pPr>
        <w:spacing w:after="40" w:before="110" w:line="276"/>
        <w:jc w:val="left"/>
      </w:pPr>
      <w:r>
        <w:rPr>
          <w:rFonts w:ascii="Lora" w:cs="Lora" w:eastAsia="Lora" w:hAnsi="Lora"/>
          <w:b/>
          <w:bCs/>
          <w:caps/>
          <w:color w:val="1B2A4A"/>
          <w:spacing w:val="16"/>
          <w:sz w:val="19"/>
          <w:szCs w:val="19"/>
        </w:rPr>
        <w:t xml:space="preserve">The Series in One Sentence</w:t>
      </w:r>
    </w:p>
    <w:p>
      <w:pPr>
        <w:spacing w:after="60" w:before="0" w:line="276"/>
        <w:ind w:left="288"/>
        <w:jc w:val="left"/>
      </w:pPr>
      <w:r>
        <w:rPr>
          <w:rFonts w:ascii="Lora" w:cs="Lora" w:eastAsia="Lora" w:hAnsi="Lora"/>
          <w:b/>
          <w:bCs/>
          <w:i w:val="false"/>
          <w:iCs w:val="false"/>
          <w:color w:val="B8912F"/>
          <w:sz w:val="19"/>
          <w:szCs w:val="19"/>
        </w:rPr>
        <w:t xml:space="preserve">(2) </w:t>
      </w:r>
      <w:r>
        <w:rPr>
          <w:rFonts w:ascii="Lora" w:cs="Lora" w:eastAsia="Lora" w:hAnsi="Lora"/>
          <w:b w:val="false"/>
          <w:bCs w:val="false"/>
          <w:i w:val="false"/>
          <w:iCs w:val="false"/>
          <w:color w:val="3A3A3A"/>
          <w:sz w:val="20"/>
          <w:szCs w:val="20"/>
        </w:rPr>
        <w:t xml:space="preserve">earn</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(3) </w:t>
      </w:r>
      <w:r>
        <w:rPr>
          <w:rFonts w:ascii="Lora" w:cs="Lora" w:eastAsia="Lora" w:hAnsi="Lora"/>
          <w:b w:val="false"/>
          <w:bCs w:val="false"/>
          <w:i w:val="false"/>
          <w:iCs w:val="false"/>
          <w:color w:val="3A3A3A"/>
          <w:sz w:val="20"/>
          <w:szCs w:val="20"/>
        </w:rPr>
        <w:t xml:space="preserve">refuse</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(4) </w:t>
      </w:r>
      <w:r>
        <w:rPr>
          <w:rFonts w:ascii="Lora" w:cs="Lora" w:eastAsia="Lora" w:hAnsi="Lora"/>
          <w:b w:val="false"/>
          <w:bCs w:val="false"/>
          <w:i w:val="false"/>
          <w:iCs w:val="false"/>
          <w:color w:val="3A3A3A"/>
          <w:sz w:val="20"/>
          <w:szCs w:val="20"/>
        </w:rPr>
        <w:t xml:space="preserve">see</w:t>
      </w:r>
    </w:p>
    <w:p>
      <w:pPr>
        <w:spacing w:after="40" w:before="110" w:line="276"/>
        <w:jc w:val="left"/>
      </w:pPr>
      <w:r>
        <w:rPr>
          <w:rFonts w:ascii="Lora" w:cs="Lora" w:eastAsia="Lora" w:hAnsi="Lora"/>
          <w:b/>
          <w:bCs/>
          <w:caps/>
          <w:color w:val="1B2A4A"/>
          <w:spacing w:val="16"/>
          <w:sz w:val="19"/>
          <w:szCs w:val="19"/>
        </w:rPr>
        <w:t xml:space="preserve">Point 1 — Face the Mirror</w:t>
      </w:r>
    </w:p>
    <w:p>
      <w:pPr>
        <w:spacing w:after="60" w:before="0" w:line="276"/>
        <w:ind w:left="288"/>
        <w:jc w:val="left"/>
      </w:pPr>
      <w:r>
        <w:rPr>
          <w:rFonts w:ascii="Lora" w:cs="Lora" w:eastAsia="Lora" w:hAnsi="Lora"/>
          <w:b/>
          <w:bCs/>
          <w:i w:val="false"/>
          <w:iCs w:val="false"/>
          <w:color w:val="B8912F"/>
          <w:sz w:val="19"/>
          <w:szCs w:val="19"/>
        </w:rPr>
        <w:t xml:space="preserve">(5) </w:t>
      </w:r>
      <w:r>
        <w:rPr>
          <w:rFonts w:ascii="Lora" w:cs="Lora" w:eastAsia="Lora" w:hAnsi="Lora"/>
          <w:b w:val="false"/>
          <w:bCs w:val="false"/>
          <w:i w:val="false"/>
          <w:iCs w:val="false"/>
          <w:color w:val="3A3A3A"/>
          <w:sz w:val="20"/>
          <w:szCs w:val="20"/>
        </w:rPr>
        <w:t xml:space="preserve">Mirror</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(6) </w:t>
      </w:r>
      <w:r>
        <w:rPr>
          <w:rFonts w:ascii="Lora" w:cs="Lora" w:eastAsia="Lora" w:hAnsi="Lora"/>
          <w:b w:val="false"/>
          <w:bCs w:val="false"/>
          <w:i w:val="false"/>
          <w:iCs w:val="false"/>
          <w:color w:val="3A3A3A"/>
          <w:sz w:val="20"/>
          <w:szCs w:val="20"/>
        </w:rPr>
        <w:t xml:space="preserve">technique</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(7) </w:t>
      </w:r>
      <w:r>
        <w:rPr>
          <w:rFonts w:ascii="Lora" w:cs="Lora" w:eastAsia="Lora" w:hAnsi="Lora"/>
          <w:b w:val="false"/>
          <w:bCs w:val="false"/>
          <w:i w:val="false"/>
          <w:iCs w:val="false"/>
          <w:color w:val="3A3A3A"/>
          <w:sz w:val="20"/>
          <w:szCs w:val="20"/>
        </w:rPr>
        <w:t xml:space="preserve">heart</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(8) </w:t>
      </w:r>
      <w:r>
        <w:rPr>
          <w:rFonts w:ascii="Lora" w:cs="Lora" w:eastAsia="Lora" w:hAnsi="Lora"/>
          <w:b w:val="false"/>
          <w:bCs w:val="false"/>
          <w:i w:val="false"/>
          <w:iCs w:val="false"/>
          <w:color w:val="3A3A3A"/>
          <w:sz w:val="20"/>
          <w:szCs w:val="20"/>
        </w:rPr>
        <w:t xml:space="preserve">HOW</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(9) </w:t>
      </w:r>
      <w:r>
        <w:rPr>
          <w:rFonts w:ascii="Lora" w:cs="Lora" w:eastAsia="Lora" w:hAnsi="Lora"/>
          <w:b w:val="false"/>
          <w:bCs w:val="false"/>
          <w:i w:val="false"/>
          <w:iCs w:val="false"/>
          <w:color w:val="3A3A3A"/>
          <w:sz w:val="20"/>
          <w:szCs w:val="20"/>
        </w:rPr>
        <w:t xml:space="preserve">WHO</w:t>
      </w:r>
    </w:p>
    <w:p>
      <w:pPr>
        <w:spacing w:after="40" w:before="110" w:line="276"/>
        <w:jc w:val="left"/>
      </w:pPr>
      <w:r>
        <w:rPr>
          <w:rFonts w:ascii="Lora" w:cs="Lora" w:eastAsia="Lora" w:hAnsi="Lora"/>
          <w:b/>
          <w:bCs/>
          <w:caps/>
          <w:color w:val="1B2A4A"/>
          <w:spacing w:val="16"/>
          <w:sz w:val="19"/>
          <w:szCs w:val="19"/>
        </w:rPr>
        <w:t xml:space="preserve">Point 2 — Confront With Mercy</w:t>
      </w:r>
    </w:p>
    <w:p>
      <w:pPr>
        <w:spacing w:after="60" w:before="0" w:line="276"/>
        <w:ind w:left="288"/>
        <w:jc w:val="left"/>
      </w:pPr>
      <w:r>
        <w:rPr>
          <w:rFonts w:ascii="Lora" w:cs="Lora" w:eastAsia="Lora" w:hAnsi="Lora"/>
          <w:b/>
          <w:bCs/>
          <w:i w:val="false"/>
          <w:iCs w:val="false"/>
          <w:color w:val="B8912F"/>
          <w:sz w:val="19"/>
          <w:szCs w:val="19"/>
        </w:rPr>
        <w:t xml:space="preserve">(10) </w:t>
      </w:r>
      <w:r>
        <w:rPr>
          <w:rFonts w:ascii="Lora" w:cs="Lora" w:eastAsia="Lora" w:hAnsi="Lora"/>
          <w:b w:val="false"/>
          <w:bCs w:val="false"/>
          <w:i w:val="false"/>
          <w:iCs w:val="false"/>
          <w:color w:val="3A3A3A"/>
          <w:sz w:val="20"/>
          <w:szCs w:val="20"/>
        </w:rPr>
        <w:t xml:space="preserve">Mercy</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(11) </w:t>
      </w:r>
      <w:r>
        <w:rPr>
          <w:rFonts w:ascii="Lora" w:cs="Lora" w:eastAsia="Lora" w:hAnsi="Lora"/>
          <w:b w:val="false"/>
          <w:bCs w:val="false"/>
          <w:i w:val="false"/>
          <w:iCs w:val="false"/>
          <w:color w:val="3A3A3A"/>
          <w:sz w:val="20"/>
          <w:szCs w:val="20"/>
        </w:rPr>
        <w:t xml:space="preserve">personal</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(12) </w:t>
      </w:r>
      <w:r>
        <w:rPr>
          <w:rFonts w:ascii="Lora" w:cs="Lora" w:eastAsia="Lora" w:hAnsi="Lora"/>
          <w:b w:val="false"/>
          <w:bCs w:val="false"/>
          <w:i w:val="false"/>
          <w:iCs w:val="false"/>
          <w:color w:val="3A3A3A"/>
          <w:sz w:val="20"/>
          <w:szCs w:val="20"/>
        </w:rPr>
        <w:t xml:space="preserve">compassion</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(13) </w:t>
      </w:r>
      <w:r>
        <w:rPr>
          <w:rFonts w:ascii="Lora" w:cs="Lora" w:eastAsia="Lora" w:hAnsi="Lora"/>
          <w:b w:val="false"/>
          <w:bCs w:val="false"/>
          <w:i w:val="false"/>
          <w:iCs w:val="false"/>
          <w:color w:val="3A3A3A"/>
          <w:sz w:val="20"/>
          <w:szCs w:val="20"/>
        </w:rPr>
        <w:t xml:space="preserve">mercy</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(14) </w:t>
      </w:r>
      <w:r>
        <w:rPr>
          <w:rFonts w:ascii="Lora" w:cs="Lora" w:eastAsia="Lora" w:hAnsi="Lora"/>
          <w:b w:val="false"/>
          <w:bCs w:val="false"/>
          <w:i w:val="false"/>
          <w:iCs w:val="false"/>
          <w:color w:val="3A3A3A"/>
          <w:sz w:val="20"/>
          <w:szCs w:val="20"/>
        </w:rPr>
        <w:t xml:space="preserve">decision</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(15) </w:t>
      </w:r>
      <w:r>
        <w:rPr>
          <w:rFonts w:ascii="Lora" w:cs="Lora" w:eastAsia="Lora" w:hAnsi="Lora"/>
          <w:b w:val="false"/>
          <w:bCs w:val="false"/>
          <w:i w:val="false"/>
          <w:iCs w:val="false"/>
          <w:color w:val="3A3A3A"/>
          <w:sz w:val="20"/>
          <w:szCs w:val="20"/>
        </w:rPr>
        <w:t xml:space="preserve">feeling</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(16) </w:t>
      </w:r>
      <w:r>
        <w:rPr>
          <w:rFonts w:ascii="Lora" w:cs="Lora" w:eastAsia="Lora" w:hAnsi="Lora"/>
          <w:b w:val="false"/>
          <w:bCs w:val="false"/>
          <w:i w:val="false"/>
          <w:iCs w:val="false"/>
          <w:color w:val="3A3A3A"/>
          <w:sz w:val="20"/>
          <w:szCs w:val="20"/>
        </w:rPr>
        <w:t xml:space="preserve">brother</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(17) </w:t>
      </w:r>
      <w:r>
        <w:rPr>
          <w:rFonts w:ascii="Lora" w:cs="Lora" w:eastAsia="Lora" w:hAnsi="Lora"/>
          <w:b w:val="false"/>
          <w:bCs w:val="false"/>
          <w:i w:val="false"/>
          <w:iCs w:val="false"/>
          <w:color w:val="3A3A3A"/>
          <w:sz w:val="20"/>
          <w:szCs w:val="20"/>
        </w:rPr>
        <w:t xml:space="preserve">process</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(18) </w:t>
      </w:r>
      <w:r>
        <w:rPr>
          <w:rFonts w:ascii="Lora" w:cs="Lora" w:eastAsia="Lora" w:hAnsi="Lora"/>
          <w:b w:val="false"/>
          <w:bCs w:val="false"/>
          <w:i w:val="false"/>
          <w:iCs w:val="false"/>
          <w:color w:val="3A3A3A"/>
          <w:sz w:val="20"/>
          <w:szCs w:val="20"/>
        </w:rPr>
        <w:t xml:space="preserve">test</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(19) </w:t>
      </w:r>
      <w:r>
        <w:rPr>
          <w:rFonts w:ascii="Lora" w:cs="Lora" w:eastAsia="Lora" w:hAnsi="Lora"/>
          <w:b w:val="false"/>
          <w:bCs w:val="false"/>
          <w:i w:val="false"/>
          <w:iCs w:val="false"/>
          <w:color w:val="3A3A3A"/>
          <w:sz w:val="20"/>
          <w:szCs w:val="20"/>
        </w:rPr>
        <w:t xml:space="preserve">end</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(20) </w:t>
      </w:r>
      <w:r>
        <w:rPr>
          <w:rFonts w:ascii="Lora" w:cs="Lora" w:eastAsia="Lora" w:hAnsi="Lora"/>
          <w:b w:val="false"/>
          <w:bCs w:val="false"/>
          <w:i w:val="false"/>
          <w:iCs w:val="false"/>
          <w:color w:val="3A3A3A"/>
          <w:sz w:val="20"/>
          <w:szCs w:val="20"/>
        </w:rPr>
        <w:t xml:space="preserve">move</w:t>
      </w:r>
    </w:p>
    <w:p>
      <w:pPr>
        <w:spacing w:after="40" w:before="110" w:line="276"/>
        <w:jc w:val="left"/>
      </w:pPr>
      <w:r>
        <w:rPr>
          <w:rFonts w:ascii="Lora" w:cs="Lora" w:eastAsia="Lora" w:hAnsi="Lora"/>
          <w:b/>
          <w:bCs/>
          <w:caps/>
          <w:color w:val="1B2A4A"/>
          <w:spacing w:val="16"/>
          <w:sz w:val="19"/>
          <w:szCs w:val="19"/>
        </w:rPr>
        <w:t xml:space="preserve">Point 3 — Reflect the King</w:t>
      </w:r>
    </w:p>
    <w:p>
      <w:pPr>
        <w:spacing w:after="60" w:before="0" w:line="276"/>
        <w:ind w:left="288"/>
        <w:jc w:val="left"/>
      </w:pPr>
      <w:r>
        <w:rPr>
          <w:rFonts w:ascii="Lora" w:cs="Lora" w:eastAsia="Lora" w:hAnsi="Lora"/>
          <w:b/>
          <w:bCs/>
          <w:i w:val="false"/>
          <w:iCs w:val="false"/>
          <w:color w:val="B8912F"/>
          <w:sz w:val="19"/>
          <w:szCs w:val="19"/>
        </w:rPr>
        <w:t xml:space="preserve">(21) </w:t>
      </w:r>
      <w:r>
        <w:rPr>
          <w:rFonts w:ascii="Lora" w:cs="Lora" w:eastAsia="Lora" w:hAnsi="Lora"/>
          <w:b w:val="false"/>
          <w:bCs w:val="false"/>
          <w:i w:val="false"/>
          <w:iCs w:val="false"/>
          <w:color w:val="3A3A3A"/>
          <w:sz w:val="20"/>
          <w:szCs w:val="20"/>
        </w:rPr>
        <w:t xml:space="preserve">King</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(22) </w:t>
      </w:r>
      <w:r>
        <w:rPr>
          <w:rFonts w:ascii="Lora" w:cs="Lora" w:eastAsia="Lora" w:hAnsi="Lora"/>
          <w:b w:val="false"/>
          <w:bCs w:val="false"/>
          <w:i w:val="false"/>
          <w:iCs w:val="false"/>
          <w:color w:val="3A3A3A"/>
          <w:sz w:val="20"/>
          <w:szCs w:val="20"/>
        </w:rPr>
        <w:t xml:space="preserve">torturers</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(23) </w:t>
      </w:r>
      <w:r>
        <w:rPr>
          <w:rFonts w:ascii="Lora" w:cs="Lora" w:eastAsia="Lora" w:hAnsi="Lora"/>
          <w:b w:val="false"/>
          <w:bCs w:val="false"/>
          <w:i w:val="false"/>
          <w:iCs w:val="false"/>
          <w:color w:val="3A3A3A"/>
          <w:sz w:val="20"/>
          <w:szCs w:val="20"/>
        </w:rPr>
        <w:t xml:space="preserve">home</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(24) </w:t>
      </w:r>
      <w:r>
        <w:rPr>
          <w:rFonts w:ascii="Lora" w:cs="Lora" w:eastAsia="Lora" w:hAnsi="Lora"/>
          <w:b w:val="false"/>
          <w:bCs w:val="false"/>
          <w:i w:val="false"/>
          <w:iCs w:val="false"/>
          <w:color w:val="3A3A3A"/>
          <w:sz w:val="20"/>
          <w:szCs w:val="20"/>
        </w:rPr>
        <w:t xml:space="preserve">release</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(25) </w:t>
      </w:r>
      <w:r>
        <w:rPr>
          <w:rFonts w:ascii="Lora" w:cs="Lora" w:eastAsia="Lora" w:hAnsi="Lora"/>
          <w:b w:val="false"/>
          <w:bCs w:val="false"/>
          <w:i w:val="false"/>
          <w:iCs w:val="false"/>
          <w:color w:val="3A3A3A"/>
          <w:sz w:val="20"/>
          <w:szCs w:val="20"/>
        </w:rPr>
        <w:t xml:space="preserve">heart</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(26) </w:t>
      </w:r>
      <w:r>
        <w:rPr>
          <w:rFonts w:ascii="Lora" w:cs="Lora" w:eastAsia="Lora" w:hAnsi="Lora"/>
          <w:b w:val="false"/>
          <w:bCs w:val="false"/>
          <w:i w:val="false"/>
          <w:iCs w:val="false"/>
          <w:color w:val="3A3A3A"/>
          <w:sz w:val="20"/>
          <w:szCs w:val="20"/>
        </w:rPr>
        <w:t xml:space="preserve">releases</w:t>
      </w:r>
    </w:p>
    <w:p>
      <w:pPr>
        <w:spacing w:after="40" w:before="110" w:line="276"/>
        <w:jc w:val="left"/>
      </w:pPr>
      <w:r>
        <w:rPr>
          <w:rFonts w:ascii="Lora" w:cs="Lora" w:eastAsia="Lora" w:hAnsi="Lora"/>
          <w:b/>
          <w:bCs/>
          <w:caps/>
          <w:color w:val="1B2A4A"/>
          <w:spacing w:val="16"/>
          <w:sz w:val="19"/>
          <w:szCs w:val="19"/>
        </w:rPr>
        <w:t xml:space="preserve">The Three Movements of Mercy</w:t>
      </w:r>
    </w:p>
    <w:p>
      <w:pPr>
        <w:spacing w:after="60" w:before="0" w:line="276"/>
        <w:ind w:left="288"/>
        <w:jc w:val="left"/>
      </w:pPr>
      <w:r>
        <w:rPr>
          <w:rFonts w:ascii="Lora" w:cs="Lora" w:eastAsia="Lora" w:hAnsi="Lora"/>
          <w:b/>
          <w:bCs/>
          <w:i w:val="false"/>
          <w:iCs w:val="false"/>
          <w:color w:val="B8912F"/>
          <w:sz w:val="19"/>
          <w:szCs w:val="19"/>
        </w:rPr>
        <w:t xml:space="preserve">(27) </w:t>
      </w:r>
      <w:r>
        <w:rPr>
          <w:rFonts w:ascii="Lora" w:cs="Lora" w:eastAsia="Lora" w:hAnsi="Lora"/>
          <w:b w:val="false"/>
          <w:bCs w:val="false"/>
          <w:i w:val="false"/>
          <w:iCs w:val="false"/>
          <w:color w:val="3A3A3A"/>
          <w:sz w:val="20"/>
          <w:szCs w:val="20"/>
        </w:rPr>
        <w:t xml:space="preserve">received</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(28) </w:t>
      </w:r>
      <w:r>
        <w:rPr>
          <w:rFonts w:ascii="Lora" w:cs="Lora" w:eastAsia="Lora" w:hAnsi="Lora"/>
          <w:b w:val="false"/>
          <w:bCs w:val="false"/>
          <w:i w:val="false"/>
          <w:iCs w:val="false"/>
          <w:color w:val="3A3A3A"/>
          <w:sz w:val="20"/>
          <w:szCs w:val="20"/>
        </w:rPr>
        <w:t xml:space="preserve">released</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(29) </w:t>
      </w:r>
      <w:r>
        <w:rPr>
          <w:rFonts w:ascii="Lora" w:cs="Lora" w:eastAsia="Lora" w:hAnsi="Lora"/>
          <w:b w:val="false"/>
          <w:bCs w:val="false"/>
          <w:i w:val="false"/>
          <w:iCs w:val="false"/>
          <w:color w:val="3A3A3A"/>
          <w:sz w:val="20"/>
          <w:szCs w:val="20"/>
        </w:rPr>
        <w:t xml:space="preserve">reflected</w:t>
      </w:r>
    </w:p>
    <w:p>
      <w:pPr>
        <w:spacing w:after="40" w:before="110" w:line="276"/>
        <w:jc w:val="left"/>
      </w:pPr>
      <w:r>
        <w:rPr>
          <w:rFonts w:ascii="Lora" w:cs="Lora" w:eastAsia="Lora" w:hAnsi="Lora"/>
          <w:b/>
          <w:bCs/>
          <w:caps/>
          <w:color w:val="1B2A4A"/>
          <w:spacing w:val="16"/>
          <w:sz w:val="19"/>
          <w:szCs w:val="19"/>
        </w:rPr>
        <w:t xml:space="preserve">Forgiveness Is Not Trust</w:t>
      </w:r>
    </w:p>
    <w:p>
      <w:pPr>
        <w:spacing w:after="60" w:before="0" w:line="276"/>
        <w:ind w:left="288"/>
        <w:jc w:val="left"/>
      </w:pPr>
      <w:r>
        <w:rPr>
          <w:rFonts w:ascii="Lora" w:cs="Lora" w:eastAsia="Lora" w:hAnsi="Lora"/>
          <w:b/>
          <w:bCs/>
          <w:i w:val="false"/>
          <w:iCs w:val="false"/>
          <w:color w:val="B8912F"/>
          <w:sz w:val="19"/>
          <w:szCs w:val="19"/>
        </w:rPr>
        <w:t xml:space="preserve">(30) </w:t>
      </w:r>
      <w:r>
        <w:rPr>
          <w:rFonts w:ascii="Lora" w:cs="Lora" w:eastAsia="Lora" w:hAnsi="Lora"/>
          <w:b w:val="false"/>
          <w:bCs w:val="false"/>
          <w:i w:val="false"/>
          <w:iCs w:val="false"/>
          <w:color w:val="3A3A3A"/>
          <w:sz w:val="20"/>
          <w:szCs w:val="20"/>
        </w:rPr>
        <w:t xml:space="preserve">debt</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(31) </w:t>
      </w:r>
      <w:r>
        <w:rPr>
          <w:rFonts w:ascii="Lora" w:cs="Lora" w:eastAsia="Lora" w:hAnsi="Lora"/>
          <w:b w:val="false"/>
          <w:bCs w:val="false"/>
          <w:i w:val="false"/>
          <w:iCs w:val="false"/>
          <w:color w:val="3A3A3A"/>
          <w:sz w:val="20"/>
          <w:szCs w:val="20"/>
        </w:rPr>
        <w:t xml:space="preserve">relationship</w:t>
      </w:r>
      <w:r>
        <w:rPr>
          <w:rFonts w:ascii="Lora" w:cs="Lora" w:eastAsia="Lora" w:hAnsi="Lora"/>
          <w:b w:val="false"/>
          <w:bCs w:val="false"/>
          <w:i w:val="false"/>
          <w:iCs w:val="false"/>
          <w:color w:val="BFB8A8"/>
          <w:sz w:val="19"/>
          <w:szCs w:val="19"/>
        </w:rPr>
        <w:t xml:space="preserve"> · </w:t>
      </w:r>
      <w:r>
        <w:rPr>
          <w:rFonts w:ascii="Lora" w:cs="Lora" w:eastAsia="Lora" w:hAnsi="Lora"/>
          <w:b/>
          <w:bCs/>
          <w:i w:val="false"/>
          <w:iCs w:val="false"/>
          <w:color w:val="B8912F"/>
          <w:sz w:val="19"/>
          <w:szCs w:val="19"/>
        </w:rPr>
        <w:t xml:space="preserve">(32) </w:t>
      </w:r>
      <w:r>
        <w:rPr>
          <w:rFonts w:ascii="Lora" w:cs="Lora" w:eastAsia="Lora" w:hAnsi="Lora"/>
          <w:b w:val="false"/>
          <w:bCs w:val="false"/>
          <w:i w:val="false"/>
          <w:iCs w:val="false"/>
          <w:color w:val="3A3A3A"/>
          <w:sz w:val="20"/>
          <w:szCs w:val="20"/>
        </w:rPr>
        <w:t xml:space="preserve">access</w:t>
      </w:r>
    </w:p>
    <w:p>
      <w:pPr>
        <w:spacing w:after="0" w:before="140" w:line="276"/>
      </w:pPr>
    </w:p>
    <w:tbl>
      <w:tblPr>
        <w:tblW w:type="dxa" w:w="10080"/>
        <w:tblBorders>
          <w:top w:val="single" w:color="1B2A4A" w:sz="6"/>
          <w:left w:val="single" w:color="1B2A4A" w:sz="6"/>
          <w:bottom w:val="single" w:color="1B2A4A" w:sz="6"/>
          <w:right w:val="single" w:color="1B2A4A" w:sz="6"/>
          <w:insideH w:val="none" w:color="FFFFFF" w:sz="0"/>
          <w:insideV w:val="none" w:color="FFFFFF" w:sz="0"/>
        </w:tblBorders>
      </w:tblPr>
      <w:tblGrid>
        <w:gridCol w:w="10080"/>
      </w:tblGrid>
      <w:tr>
        <w:tc>
          <w:tcPr>
            <w:tcW w:type="dxa" w:w="10080"/>
            <w:shd w:fill="F6F3EC" w:color="auto" w:val="clear"/>
            <w:tcMar>
              <w:top w:type="dxa" w:w="160"/>
              <w:left w:type="dxa" w:w="180"/>
              <w:bottom w:type="dxa" w:w="160"/>
              <w:right w:type="dxa" w:w="180"/>
            </w:tcMar>
          </w:tcPr>
          <w:p>
            <w:pPr>
              <w:spacing w:after="70" w:before="0" w:line="276"/>
            </w:pPr>
            <w:r>
              <w:rPr>
                <w:rFonts w:ascii="Lora" w:cs="Lora" w:eastAsia="Lora" w:hAnsi="Lora"/>
                <w:b/>
                <w:bCs/>
                <w:caps/>
                <w:color w:val="1B2A4A"/>
                <w:spacing w:val="20"/>
                <w:sz w:val="19"/>
                <w:szCs w:val="19"/>
              </w:rPr>
              <w:t xml:space="preserve">Anchor Phrases</w:t>
            </w:r>
          </w:p>
          <w:p>
            <w:pPr>
              <w:spacing w:after="90" w:before="0" w:line="276"/>
            </w:pPr>
            <w:r>
              <w:rPr>
                <w:rFonts w:ascii="Lora" w:cs="Lora" w:eastAsia="Lora" w:hAnsi="Lora"/>
                <w:b w:val="false"/>
                <w:bCs w:val="false"/>
                <w:i/>
                <w:iCs/>
                <w:color w:val="1B2A4A"/>
                <w:sz w:val="20"/>
                <w:szCs w:val="20"/>
              </w:rPr>
              <w:t xml:space="preserve">What God gives to us, He expects to see through us.</w:t>
            </w:r>
          </w:p>
          <w:p>
            <w:pPr>
              <w:spacing w:after="90" w:before="0" w:line="276"/>
            </w:pPr>
            <w:r>
              <w:rPr>
                <w:rFonts w:ascii="Lora" w:cs="Lora" w:eastAsia="Lora" w:hAnsi="Lora"/>
                <w:b w:val="false"/>
                <w:bCs w:val="false"/>
                <w:i/>
                <w:iCs/>
                <w:color w:val="1B2A4A"/>
                <w:sz w:val="20"/>
                <w:szCs w:val="20"/>
              </w:rPr>
              <w:t xml:space="preserve">The 7 C’s can tell you HOW to have the conversation. Mercy tells you WHO you are when you have it.</w:t>
            </w:r>
          </w:p>
          <w:p>
            <w:pPr>
              <w:spacing w:after="90" w:before="0" w:line="276"/>
            </w:pPr>
            <w:r>
              <w:rPr>
                <w:rFonts w:ascii="Lora" w:cs="Lora" w:eastAsia="Lora" w:hAnsi="Lora"/>
                <w:b w:val="false"/>
                <w:bCs w:val="false"/>
                <w:i/>
                <w:iCs/>
                <w:color w:val="1B2A4A"/>
                <w:sz w:val="20"/>
                <w:szCs w:val="20"/>
              </w:rPr>
              <w:t xml:space="preserve">Forgiveness was never meant to end with you. It was meant to move through you.</w:t>
            </w:r>
          </w:p>
          <w:p>
            <w:pPr>
              <w:spacing w:after="0" w:before="0" w:line="276"/>
            </w:pPr>
            <w:r>
              <w:rPr>
                <w:rFonts w:ascii="Lora" w:cs="Lora" w:eastAsia="Lora" w:hAnsi="Lora"/>
                <w:b w:val="false"/>
                <w:bCs w:val="false"/>
                <w:i/>
                <w:iCs/>
                <w:color w:val="1B2A4A"/>
                <w:sz w:val="20"/>
                <w:szCs w:val="20"/>
              </w:rPr>
              <w:t xml:space="preserve">Mercy received. Mercy released. Mercy reflected.</w:t>
            </w:r>
          </w:p>
        </w:tc>
      </w:tr>
    </w:tbl>
    <w:p>
      <w:pPr>
        <w:spacing w:after="160" w:before="0" w:line="276"/>
      </w:pP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ora" w:cs="Lora" w:eastAsia="Lora" w:hAnsi="Lora"/>
        <w:color w:val="3A3A3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2026-08-23T04:32:03.949Z</dcterms:created>
  <dcterms:modified xsi:type="dcterms:W3CDTF">2026-08-23T04:32:03.949Z</dcterms:modified>
</cp:coreProperties>
</file>

<file path=docProps/custom.xml><?xml version="1.0" encoding="utf-8"?>
<Properties xmlns="http://schemas.openxmlformats.org/officeDocument/2006/custom-properties" xmlns:vt="http://schemas.openxmlformats.org/officeDocument/2006/docPropsVTypes"/>
</file>